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A063" w14:textId="77777777" w:rsidR="000912C5" w:rsidRDefault="00F642F1" w:rsidP="000912C5">
      <w:pPr>
        <w:jc w:val="center"/>
        <w:rPr>
          <w:b/>
          <w:u w:val="single"/>
        </w:rPr>
      </w:pPr>
      <w:r>
        <w:rPr>
          <w:b/>
          <w:u w:val="single"/>
        </w:rPr>
        <w:t xml:space="preserve">More Than Semantics: </w:t>
      </w:r>
    </w:p>
    <w:p w14:paraId="6117C90E" w14:textId="539BE1F4" w:rsidR="00A63F9B" w:rsidRDefault="00AB7125" w:rsidP="0097576B">
      <w:pPr>
        <w:spacing w:after="120"/>
        <w:jc w:val="center"/>
        <w:rPr>
          <w:b/>
          <w:u w:val="single"/>
        </w:rPr>
      </w:pPr>
      <w:r>
        <w:rPr>
          <w:b/>
          <w:u w:val="single"/>
        </w:rPr>
        <w:t>Reverend, Pastor, Minister, Preacher, Or Evangelist?</w:t>
      </w:r>
    </w:p>
    <w:p w14:paraId="6ADFCA55" w14:textId="04BEE055" w:rsidR="00877656" w:rsidRDefault="00AB7125" w:rsidP="00877656">
      <w:r>
        <w:tab/>
        <w:t xml:space="preserve">Before time began, God had a plan in mind. His wisdom provided for mankind before he </w:t>
      </w:r>
      <w:r w:rsidR="00B44C85">
        <w:t>ever rebelled</w:t>
      </w:r>
      <w:r>
        <w:t xml:space="preserve">. God provided a system of redemption. He provided open access to all those who responded to His grace. A necessary </w:t>
      </w:r>
      <w:r w:rsidR="00877656">
        <w:t>part</w:t>
      </w:r>
      <w:r>
        <w:t xml:space="preserve"> of that plan was that His only begotten Son would build a body of believers and that body of believers would be able to exercise their God-given abi</w:t>
      </w:r>
      <w:r w:rsidR="00877656">
        <w:t xml:space="preserve">lities in God-granted roles </w:t>
      </w:r>
      <w:r>
        <w:t>in that church</w:t>
      </w:r>
      <w:r w:rsidR="00877656">
        <w:t xml:space="preserve"> (Eph. 4:11-16)</w:t>
      </w:r>
      <w:r w:rsidR="000146F7">
        <w:t>.</w:t>
      </w:r>
    </w:p>
    <w:p w14:paraId="6EC8252E" w14:textId="0170A6C7" w:rsidR="00C92627" w:rsidRDefault="00C92627" w:rsidP="00877656">
      <w:r>
        <w:tab/>
        <w:t>In God’s church, He h</w:t>
      </w:r>
      <w:r w:rsidR="00B44C85">
        <w:t>as enabled all of us to serve. Yet, s</w:t>
      </w:r>
      <w:r>
        <w:t xml:space="preserve">ome </w:t>
      </w:r>
      <w:r w:rsidR="00B44C85">
        <w:t>serve in</w:t>
      </w:r>
      <w:r>
        <w:t xml:space="preserve"> a more formal role as elders, deacons, and preachers. These have </w:t>
      </w:r>
      <w:r w:rsidR="00D86DED">
        <w:t>traditionally</w:t>
      </w:r>
      <w:r>
        <w:t xml:space="preserve"> been viewed as “higher and nobler” as</w:t>
      </w:r>
      <w:r w:rsidR="00D86DED">
        <w:t xml:space="preserve"> </w:t>
      </w:r>
      <w:r w:rsidR="00B44C85">
        <w:t>“</w:t>
      </w:r>
      <w:r w:rsidR="00D86DED">
        <w:t>professions of the clergy</w:t>
      </w:r>
      <w:r w:rsidR="00B44C85">
        <w:t>”</w:t>
      </w:r>
      <w:r w:rsidR="00D86DED">
        <w:t xml:space="preserve">, a distinction </w:t>
      </w:r>
      <w:r w:rsidR="00B44C85">
        <w:t>utterly</w:t>
      </w:r>
      <w:r w:rsidR="00D86DED">
        <w:t xml:space="preserve"> </w:t>
      </w:r>
      <w:r w:rsidR="00B44C85">
        <w:t xml:space="preserve">foreign to </w:t>
      </w:r>
      <w:r w:rsidR="00D86DED">
        <w:t xml:space="preserve">the Scriptures. However, they do reference </w:t>
      </w:r>
      <w:r w:rsidR="00B44C85">
        <w:t>functions</w:t>
      </w:r>
      <w:r w:rsidR="00D86DED">
        <w:t xml:space="preserve"> </w:t>
      </w:r>
      <w:r w:rsidR="00B44C85">
        <w:t>that</w:t>
      </w:r>
      <w:r w:rsidR="00D86DED">
        <w:t xml:space="preserve"> have notoriously been the source of much disagreement regarding proper terms of reference. Five terms are well known and used</w:t>
      </w:r>
      <w:r w:rsidR="00B422B3">
        <w:t>,</w:t>
      </w:r>
      <w:r w:rsidR="00D86DED">
        <w:t xml:space="preserve"> but quite misunderstood: reverend, pastor, minister, preacher, and evangelist. This lesson will clarify the differences between these terms and how they are </w:t>
      </w:r>
      <w:r w:rsidR="0050445D">
        <w:t xml:space="preserve">truly </w:t>
      </w:r>
      <w:r w:rsidR="00D86DED">
        <w:t xml:space="preserve">used in </w:t>
      </w:r>
      <w:r w:rsidR="0050445D">
        <w:t>God’s Word</w:t>
      </w:r>
      <w:r w:rsidR="00D86DED">
        <w:t xml:space="preserve">. While we examine these terms, we must specifically focus on which are appropriate or inappropriate biblically and also remember that these terms are not titles, but rather descriptions of particular God-given roles. To use </w:t>
      </w:r>
      <w:r w:rsidR="0050445D">
        <w:t>ANY</w:t>
      </w:r>
      <w:r w:rsidR="00D86DED">
        <w:t xml:space="preserve"> of these as titl</w:t>
      </w:r>
      <w:r w:rsidR="00FE4CFB">
        <w:t>es is to misuse them (Matt. 23:</w:t>
      </w:r>
      <w:r w:rsidR="00D86DED">
        <w:t xml:space="preserve">5-12). </w:t>
      </w:r>
      <w:r w:rsidR="00FE4CFB">
        <w:t>Having said this, let us begin!</w:t>
      </w:r>
    </w:p>
    <w:p w14:paraId="40400058" w14:textId="47F3A99B" w:rsidR="00BC01BC" w:rsidRDefault="00BC01BC" w:rsidP="000146F7">
      <w:pPr>
        <w:spacing w:before="120"/>
        <w:rPr>
          <w:b/>
        </w:rPr>
      </w:pPr>
      <w:r>
        <w:rPr>
          <w:b/>
        </w:rPr>
        <w:t xml:space="preserve">I. </w:t>
      </w:r>
      <w:r w:rsidR="00380733">
        <w:rPr>
          <w:b/>
        </w:rPr>
        <w:t>“</w:t>
      </w:r>
      <w:r>
        <w:rPr>
          <w:b/>
        </w:rPr>
        <w:t>Reverend</w:t>
      </w:r>
      <w:r w:rsidR="00380733">
        <w:rPr>
          <w:b/>
        </w:rPr>
        <w:t>”</w:t>
      </w:r>
    </w:p>
    <w:p w14:paraId="7259F413" w14:textId="77777777" w:rsidR="000146F7" w:rsidRDefault="00BC01BC" w:rsidP="000146F7">
      <w:pPr>
        <w:ind w:firstLine="720"/>
      </w:pPr>
      <w:r>
        <w:t xml:space="preserve">A. </w:t>
      </w:r>
      <w:r w:rsidR="000146F7">
        <w:t xml:space="preserve">Definition &amp; </w:t>
      </w:r>
      <w:r>
        <w:t>Current Usage</w:t>
      </w:r>
    </w:p>
    <w:p w14:paraId="6E90C508" w14:textId="42E3B8DF" w:rsidR="005B7D70" w:rsidRDefault="000146F7" w:rsidP="005B7D70">
      <w:pPr>
        <w:ind w:firstLine="720"/>
      </w:pPr>
      <w:r>
        <w:tab/>
        <w:t xml:space="preserve">1. </w:t>
      </w:r>
      <w:r w:rsidRPr="0039783B">
        <w:rPr>
          <w:u w:val="single"/>
        </w:rPr>
        <w:t>Hebrew:</w:t>
      </w:r>
      <w:r w:rsidR="005B7D70">
        <w:t xml:space="preserve"> </w:t>
      </w:r>
      <w:r w:rsidR="005B7D70" w:rsidRPr="005B7D70">
        <w:rPr>
          <w:rFonts w:ascii="Times New Roman" w:hAnsi="Times New Roman" w:cs="Times New Roman"/>
        </w:rPr>
        <w:t>יָרֵא</w:t>
      </w:r>
      <w:r w:rsidR="005B7D70" w:rsidRPr="005B7D70">
        <w:t xml:space="preserve"> </w:t>
      </w:r>
      <w:r w:rsidR="005B7D70">
        <w:t xml:space="preserve">(pronounced </w:t>
      </w:r>
      <w:proofErr w:type="spellStart"/>
      <w:r w:rsidR="005B7D70">
        <w:t>ya</w:t>
      </w:r>
      <w:proofErr w:type="spellEnd"/>
      <w:r w:rsidR="005B7D70">
        <w:t>-ray with rolled r)</w:t>
      </w:r>
    </w:p>
    <w:p w14:paraId="1BBCCC7C" w14:textId="39C5BC20" w:rsidR="00877656" w:rsidRDefault="00877656" w:rsidP="005B7D70">
      <w:pPr>
        <w:ind w:firstLine="720"/>
      </w:pPr>
      <w:r>
        <w:tab/>
      </w:r>
      <w:r>
        <w:tab/>
        <w:t xml:space="preserve">a. </w:t>
      </w:r>
      <w:r w:rsidR="000912C5">
        <w:rPr>
          <w:i/>
        </w:rPr>
        <w:t xml:space="preserve">Outline Of Biblical Usage – </w:t>
      </w:r>
      <w:r w:rsidRPr="00877656">
        <w:rPr>
          <w:i/>
        </w:rPr>
        <w:t>to cause to fear, honor, respect</w:t>
      </w:r>
      <w:r w:rsidR="000912C5">
        <w:rPr>
          <w:i/>
        </w:rPr>
        <w:t xml:space="preserve">; incite awe; </w:t>
      </w:r>
      <w:r w:rsidR="000912C5">
        <w:rPr>
          <w:i/>
        </w:rPr>
        <w:tab/>
      </w:r>
      <w:r w:rsidR="000912C5">
        <w:rPr>
          <w:i/>
        </w:rPr>
        <w:tab/>
      </w:r>
      <w:r w:rsidR="000912C5">
        <w:rPr>
          <w:i/>
        </w:rPr>
        <w:tab/>
      </w:r>
      <w:r w:rsidR="000912C5">
        <w:rPr>
          <w:i/>
        </w:rPr>
        <w:tab/>
        <w:t>inspire godly fear</w:t>
      </w:r>
    </w:p>
    <w:p w14:paraId="76C349EA" w14:textId="42170721" w:rsidR="000146F7" w:rsidRDefault="005B7D70" w:rsidP="000146F7">
      <w:pPr>
        <w:ind w:firstLine="720"/>
      </w:pPr>
      <w:r>
        <w:tab/>
        <w:t>2</w:t>
      </w:r>
      <w:r w:rsidR="000146F7">
        <w:t xml:space="preserve">. </w:t>
      </w:r>
      <w:r w:rsidR="000146F7" w:rsidRPr="0039783B">
        <w:rPr>
          <w:u w:val="single"/>
        </w:rPr>
        <w:t>English</w:t>
      </w:r>
      <w:r w:rsidR="007E3A65" w:rsidRPr="0039783B">
        <w:rPr>
          <w:u w:val="single"/>
        </w:rPr>
        <w:t>/Current Usage</w:t>
      </w:r>
      <w:r w:rsidR="00233D4C" w:rsidRPr="0039783B">
        <w:rPr>
          <w:u w:val="single"/>
        </w:rPr>
        <w:t xml:space="preserve"> (</w:t>
      </w:r>
      <w:r w:rsidR="00233D4C" w:rsidRPr="0039783B">
        <w:rPr>
          <w:i/>
          <w:u w:val="single"/>
        </w:rPr>
        <w:t>Webster’s</w:t>
      </w:r>
      <w:r w:rsidR="00233D4C" w:rsidRPr="0039783B">
        <w:rPr>
          <w:u w:val="single"/>
        </w:rPr>
        <w:t>)</w:t>
      </w:r>
      <w:r w:rsidR="000146F7" w:rsidRPr="0039783B">
        <w:rPr>
          <w:u w:val="single"/>
        </w:rPr>
        <w:t>:</w:t>
      </w:r>
    </w:p>
    <w:p w14:paraId="3CF7808E" w14:textId="77777777" w:rsidR="00233D4C" w:rsidRDefault="00233D4C" w:rsidP="000146F7">
      <w:pPr>
        <w:ind w:firstLine="720"/>
        <w:rPr>
          <w:i/>
        </w:rPr>
      </w:pPr>
      <w:r>
        <w:tab/>
      </w:r>
      <w:r>
        <w:tab/>
        <w:t xml:space="preserve">a. </w:t>
      </w:r>
      <w:r w:rsidR="00894B4A" w:rsidRPr="00894B4A">
        <w:rPr>
          <w:i/>
        </w:rPr>
        <w:t>“</w:t>
      </w:r>
      <w:r w:rsidR="00894B4A">
        <w:rPr>
          <w:i/>
        </w:rPr>
        <w:t>Worthy of reverence</w:t>
      </w:r>
      <w:r w:rsidR="00894B4A" w:rsidRPr="00894B4A">
        <w:rPr>
          <w:i/>
        </w:rPr>
        <w:t>”</w:t>
      </w:r>
    </w:p>
    <w:p w14:paraId="7E0BACD0" w14:textId="77777777" w:rsidR="00894B4A" w:rsidRDefault="00894B4A" w:rsidP="00894B4A">
      <w:pPr>
        <w:ind w:left="2160" w:firstLine="720"/>
      </w:pPr>
      <w:proofErr w:type="spellStart"/>
      <w:r>
        <w:t>i</w:t>
      </w:r>
      <w:proofErr w:type="spellEnd"/>
      <w:r>
        <w:t>. Definition for reverence: “</w:t>
      </w:r>
      <w:r w:rsidRPr="00894B4A">
        <w:rPr>
          <w:i/>
        </w:rPr>
        <w:t>profound, adoring, awed respect</w:t>
      </w:r>
      <w:r>
        <w:rPr>
          <w:i/>
        </w:rPr>
        <w:t>”</w:t>
      </w:r>
    </w:p>
    <w:p w14:paraId="20F1909D" w14:textId="77777777" w:rsidR="00894B4A" w:rsidRPr="00894B4A" w:rsidRDefault="00894B4A" w:rsidP="00894B4A">
      <w:pPr>
        <w:ind w:left="2160" w:firstLine="720"/>
        <w:rPr>
          <w:i/>
        </w:rPr>
      </w:pPr>
      <w:r>
        <w:t xml:space="preserve">ii. Synonyms for reverence: </w:t>
      </w:r>
      <w:r w:rsidRPr="00894B4A">
        <w:rPr>
          <w:i/>
        </w:rPr>
        <w:t xml:space="preserve">adore, deify, glorify, revere, worship, </w:t>
      </w:r>
      <w:r>
        <w:rPr>
          <w:i/>
        </w:rPr>
        <w:tab/>
      </w:r>
      <w:r>
        <w:rPr>
          <w:i/>
        </w:rPr>
        <w:tab/>
      </w:r>
      <w:r w:rsidRPr="00894B4A">
        <w:rPr>
          <w:i/>
        </w:rPr>
        <w:t>venerate</w:t>
      </w:r>
    </w:p>
    <w:p w14:paraId="6E45A3FC" w14:textId="77777777" w:rsidR="00233D4C" w:rsidRDefault="00233D4C" w:rsidP="000146F7">
      <w:pPr>
        <w:ind w:firstLine="720"/>
        <w:rPr>
          <w:i/>
        </w:rPr>
      </w:pPr>
      <w:r>
        <w:tab/>
      </w:r>
      <w:r>
        <w:tab/>
        <w:t xml:space="preserve">b. </w:t>
      </w:r>
      <w:r w:rsidR="00894B4A" w:rsidRPr="00894B4A">
        <w:rPr>
          <w:i/>
        </w:rPr>
        <w:t>“</w:t>
      </w:r>
      <w:proofErr w:type="gramStart"/>
      <w:r w:rsidRPr="00894B4A">
        <w:rPr>
          <w:i/>
        </w:rPr>
        <w:t>Of</w:t>
      </w:r>
      <w:proofErr w:type="gramEnd"/>
      <w:r w:rsidRPr="00894B4A">
        <w:rPr>
          <w:i/>
        </w:rPr>
        <w:t xml:space="preserve"> or relating to the clergy; being a member of the clergy</w:t>
      </w:r>
      <w:r w:rsidR="00894B4A" w:rsidRPr="00894B4A">
        <w:rPr>
          <w:i/>
        </w:rPr>
        <w:t>”</w:t>
      </w:r>
    </w:p>
    <w:p w14:paraId="00B0E94C" w14:textId="77777777" w:rsidR="00F5103C" w:rsidRDefault="00F5103C" w:rsidP="000146F7">
      <w:pPr>
        <w:ind w:firstLine="720"/>
        <w:rPr>
          <w:i/>
        </w:rPr>
      </w:pPr>
      <w:r>
        <w:tab/>
      </w:r>
      <w:r>
        <w:tab/>
      </w:r>
      <w:r>
        <w:tab/>
      </w:r>
      <w:proofErr w:type="spellStart"/>
      <w:r>
        <w:t>i</w:t>
      </w:r>
      <w:proofErr w:type="spellEnd"/>
      <w:r>
        <w:t xml:space="preserve">. Definition for clergy: </w:t>
      </w:r>
      <w:r w:rsidRPr="00F5103C">
        <w:rPr>
          <w:i/>
        </w:rPr>
        <w:t xml:space="preserve">“a group ordained to perform pastoral or </w:t>
      </w:r>
      <w:r>
        <w:rPr>
          <w:i/>
        </w:rPr>
        <w:tab/>
      </w:r>
      <w:r>
        <w:rPr>
          <w:i/>
        </w:rPr>
        <w:tab/>
      </w:r>
      <w:r>
        <w:rPr>
          <w:i/>
        </w:rPr>
        <w:tab/>
      </w:r>
      <w:r>
        <w:rPr>
          <w:i/>
        </w:rPr>
        <w:tab/>
      </w:r>
      <w:r>
        <w:rPr>
          <w:i/>
        </w:rPr>
        <w:tab/>
      </w:r>
      <w:r w:rsidRPr="00F5103C">
        <w:rPr>
          <w:i/>
        </w:rPr>
        <w:t>sacerdotal functions in a Christian church”</w:t>
      </w:r>
      <w:r>
        <w:rPr>
          <w:i/>
        </w:rPr>
        <w:t xml:space="preserve"> </w:t>
      </w:r>
      <w:r w:rsidRPr="00F5103C">
        <w:t>and also</w:t>
      </w:r>
      <w:r>
        <w:rPr>
          <w:i/>
        </w:rPr>
        <w:t xml:space="preserve"> “</w:t>
      </w:r>
      <w:r w:rsidRPr="00F5103C">
        <w:rPr>
          <w:i/>
        </w:rPr>
        <w:t xml:space="preserve">the </w:t>
      </w:r>
      <w:r>
        <w:rPr>
          <w:i/>
        </w:rPr>
        <w:tab/>
      </w:r>
      <w:r>
        <w:rPr>
          <w:i/>
        </w:rPr>
        <w:tab/>
      </w:r>
      <w:r>
        <w:rPr>
          <w:i/>
        </w:rPr>
        <w:tab/>
      </w:r>
      <w:r>
        <w:rPr>
          <w:i/>
        </w:rPr>
        <w:tab/>
      </w:r>
      <w:r>
        <w:rPr>
          <w:i/>
        </w:rPr>
        <w:tab/>
      </w:r>
      <w:r>
        <w:rPr>
          <w:i/>
        </w:rPr>
        <w:tab/>
      </w:r>
      <w:r w:rsidRPr="00F5103C">
        <w:rPr>
          <w:i/>
        </w:rPr>
        <w:t xml:space="preserve">group of religious officials (as priests, ministers, and </w:t>
      </w:r>
      <w:r>
        <w:rPr>
          <w:i/>
        </w:rPr>
        <w:tab/>
      </w:r>
      <w:r>
        <w:rPr>
          <w:i/>
        </w:rPr>
        <w:tab/>
      </w:r>
      <w:r>
        <w:rPr>
          <w:i/>
        </w:rPr>
        <w:tab/>
      </w:r>
      <w:r>
        <w:rPr>
          <w:i/>
        </w:rPr>
        <w:tab/>
      </w:r>
      <w:r>
        <w:rPr>
          <w:i/>
        </w:rPr>
        <w:tab/>
      </w:r>
      <w:r>
        <w:rPr>
          <w:i/>
        </w:rPr>
        <w:tab/>
      </w:r>
      <w:r w:rsidRPr="00F5103C">
        <w:rPr>
          <w:i/>
        </w:rPr>
        <w:t xml:space="preserve">rabbis) specially prepared and authorized to lead </w:t>
      </w:r>
      <w:r>
        <w:rPr>
          <w:i/>
        </w:rPr>
        <w:tab/>
      </w:r>
      <w:r>
        <w:rPr>
          <w:i/>
        </w:rPr>
        <w:tab/>
      </w:r>
      <w:r>
        <w:rPr>
          <w:i/>
        </w:rPr>
        <w:tab/>
      </w:r>
      <w:r>
        <w:rPr>
          <w:i/>
        </w:rPr>
        <w:tab/>
      </w:r>
      <w:r>
        <w:rPr>
          <w:i/>
        </w:rPr>
        <w:tab/>
      </w:r>
      <w:r>
        <w:rPr>
          <w:i/>
        </w:rPr>
        <w:tab/>
      </w:r>
      <w:r>
        <w:rPr>
          <w:i/>
        </w:rPr>
        <w:tab/>
      </w:r>
      <w:r w:rsidRPr="00F5103C">
        <w:rPr>
          <w:i/>
        </w:rPr>
        <w:t>religious services</w:t>
      </w:r>
    </w:p>
    <w:p w14:paraId="1DF2A7B5" w14:textId="77777777" w:rsidR="00F5103C" w:rsidRPr="00F5103C" w:rsidRDefault="00F5103C" w:rsidP="000146F7">
      <w:pPr>
        <w:ind w:firstLine="720"/>
        <w:rPr>
          <w:i/>
        </w:rPr>
      </w:pPr>
      <w:r>
        <w:tab/>
      </w:r>
      <w:r>
        <w:tab/>
      </w:r>
      <w:r>
        <w:tab/>
        <w:t xml:space="preserve">ii. Synonyms for clergy: </w:t>
      </w:r>
      <w:r w:rsidRPr="00F5103C">
        <w:rPr>
          <w:i/>
        </w:rPr>
        <w:t xml:space="preserve">“church, cloth, first estate, ministry, </w:t>
      </w:r>
      <w:r>
        <w:rPr>
          <w:i/>
        </w:rPr>
        <w:tab/>
      </w:r>
      <w:r>
        <w:rPr>
          <w:i/>
        </w:rPr>
        <w:tab/>
      </w:r>
      <w:r>
        <w:rPr>
          <w:i/>
        </w:rPr>
        <w:tab/>
      </w:r>
      <w:r>
        <w:rPr>
          <w:i/>
        </w:rPr>
        <w:tab/>
      </w:r>
      <w:r>
        <w:rPr>
          <w:i/>
        </w:rPr>
        <w:tab/>
      </w:r>
      <w:r>
        <w:rPr>
          <w:i/>
        </w:rPr>
        <w:tab/>
      </w:r>
      <w:r w:rsidRPr="00F5103C">
        <w:rPr>
          <w:i/>
        </w:rPr>
        <w:t>spirituality, spiritualty”</w:t>
      </w:r>
    </w:p>
    <w:p w14:paraId="01188CD9" w14:textId="77777777" w:rsidR="00233D4C" w:rsidRPr="00233D4C" w:rsidRDefault="007E3A65" w:rsidP="000146F7">
      <w:pPr>
        <w:ind w:firstLine="720"/>
      </w:pPr>
      <w:r>
        <w:tab/>
      </w:r>
      <w:r>
        <w:tab/>
        <w:t>c</w:t>
      </w:r>
      <w:r w:rsidR="00233D4C">
        <w:t xml:space="preserve">. </w:t>
      </w:r>
      <w:r w:rsidR="00233D4C" w:rsidRPr="00233D4C">
        <w:rPr>
          <w:i/>
        </w:rPr>
        <w:t xml:space="preserve">“As a title Reverend is used for members of the clergy; the </w:t>
      </w:r>
      <w:r w:rsidR="00233D4C">
        <w:rPr>
          <w:i/>
        </w:rPr>
        <w:tab/>
      </w:r>
      <w:r w:rsidR="00233D4C">
        <w:rPr>
          <w:i/>
        </w:rPr>
        <w:tab/>
      </w:r>
      <w:r w:rsidR="00233D4C">
        <w:rPr>
          <w:i/>
        </w:rPr>
        <w:tab/>
      </w:r>
      <w:r w:rsidR="00233D4C">
        <w:rPr>
          <w:i/>
        </w:rPr>
        <w:tab/>
      </w:r>
      <w:r w:rsidR="00233D4C">
        <w:rPr>
          <w:i/>
        </w:rPr>
        <w:tab/>
      </w:r>
      <w:r w:rsidR="00233D4C">
        <w:rPr>
          <w:i/>
        </w:rPr>
        <w:tab/>
      </w:r>
      <w:r w:rsidR="00233D4C" w:rsidRPr="00233D4C">
        <w:rPr>
          <w:i/>
        </w:rPr>
        <w:t xml:space="preserve">traditionally correct form of address is the Reverend James Smith </w:t>
      </w:r>
      <w:r w:rsidR="00233D4C">
        <w:rPr>
          <w:i/>
        </w:rPr>
        <w:tab/>
      </w:r>
      <w:r w:rsidR="00233D4C">
        <w:rPr>
          <w:i/>
        </w:rPr>
        <w:tab/>
      </w:r>
      <w:r w:rsidR="00233D4C">
        <w:rPr>
          <w:i/>
        </w:rPr>
        <w:tab/>
      </w:r>
      <w:r w:rsidR="00233D4C">
        <w:rPr>
          <w:i/>
        </w:rPr>
        <w:tab/>
      </w:r>
      <w:r w:rsidR="00233D4C" w:rsidRPr="00233D4C">
        <w:rPr>
          <w:i/>
        </w:rPr>
        <w:t xml:space="preserve">or the Reverend J. Smith, rather than Reverend Smith or simply </w:t>
      </w:r>
      <w:r w:rsidR="00233D4C">
        <w:rPr>
          <w:i/>
        </w:rPr>
        <w:tab/>
      </w:r>
      <w:r w:rsidR="00233D4C">
        <w:rPr>
          <w:i/>
        </w:rPr>
        <w:tab/>
      </w:r>
      <w:r w:rsidR="00233D4C">
        <w:rPr>
          <w:i/>
        </w:rPr>
        <w:tab/>
      </w:r>
      <w:r w:rsidR="00233D4C">
        <w:rPr>
          <w:i/>
        </w:rPr>
        <w:tab/>
      </w:r>
      <w:r w:rsidR="00233D4C">
        <w:rPr>
          <w:i/>
        </w:rPr>
        <w:tab/>
      </w:r>
      <w:r w:rsidR="00233D4C" w:rsidRPr="00233D4C">
        <w:rPr>
          <w:i/>
        </w:rPr>
        <w:t xml:space="preserve">Reverend. Other words are prefixed in titles of more senior </w:t>
      </w:r>
      <w:r w:rsidR="00233D4C">
        <w:rPr>
          <w:i/>
        </w:rPr>
        <w:tab/>
      </w:r>
      <w:r w:rsidR="00233D4C">
        <w:rPr>
          <w:i/>
        </w:rPr>
        <w:tab/>
      </w:r>
      <w:r w:rsidR="00233D4C">
        <w:rPr>
          <w:i/>
        </w:rPr>
        <w:tab/>
      </w:r>
      <w:r w:rsidR="00233D4C">
        <w:rPr>
          <w:i/>
        </w:rPr>
        <w:tab/>
      </w:r>
      <w:r w:rsidR="00233D4C">
        <w:rPr>
          <w:i/>
        </w:rPr>
        <w:tab/>
      </w:r>
      <w:r w:rsidR="00233D4C" w:rsidRPr="00233D4C">
        <w:rPr>
          <w:i/>
        </w:rPr>
        <w:t xml:space="preserve">clergy: bishops are Right Reverend, archbishops are Most </w:t>
      </w:r>
      <w:r w:rsidR="00233D4C">
        <w:rPr>
          <w:i/>
        </w:rPr>
        <w:tab/>
      </w:r>
      <w:r w:rsidR="00233D4C">
        <w:rPr>
          <w:i/>
        </w:rPr>
        <w:tab/>
      </w:r>
      <w:r w:rsidR="00233D4C">
        <w:rPr>
          <w:i/>
        </w:rPr>
        <w:tab/>
      </w:r>
      <w:r w:rsidR="00233D4C">
        <w:rPr>
          <w:i/>
        </w:rPr>
        <w:tab/>
      </w:r>
      <w:r w:rsidR="00233D4C">
        <w:rPr>
          <w:i/>
        </w:rPr>
        <w:tab/>
      </w:r>
      <w:r w:rsidR="00233D4C">
        <w:rPr>
          <w:i/>
        </w:rPr>
        <w:tab/>
      </w:r>
      <w:r w:rsidR="00233D4C" w:rsidRPr="00233D4C">
        <w:rPr>
          <w:i/>
        </w:rPr>
        <w:t>Reverend, and deans are Very Reverend”</w:t>
      </w:r>
      <w:r w:rsidR="00233D4C">
        <w:rPr>
          <w:i/>
        </w:rPr>
        <w:t xml:space="preserve"> </w:t>
      </w:r>
      <w:r w:rsidR="00233D4C">
        <w:t>(</w:t>
      </w:r>
      <w:r w:rsidR="00233D4C">
        <w:rPr>
          <w:i/>
        </w:rPr>
        <w:t>OED</w:t>
      </w:r>
      <w:r w:rsidR="00233D4C">
        <w:t>)</w:t>
      </w:r>
    </w:p>
    <w:p w14:paraId="6F406C02" w14:textId="43D0DC8D" w:rsidR="00BC01BC" w:rsidRDefault="00877656" w:rsidP="000146F7">
      <w:pPr>
        <w:ind w:firstLine="720"/>
      </w:pPr>
      <w:r>
        <w:t>B</w:t>
      </w:r>
      <w:r w:rsidR="00BC01BC">
        <w:t>. Biblical Usage</w:t>
      </w:r>
      <w:r w:rsidR="00490C50">
        <w:t xml:space="preserve"> – </w:t>
      </w:r>
      <w:r w:rsidR="00490C50" w:rsidRPr="00490C50">
        <w:rPr>
          <w:i/>
        </w:rPr>
        <w:t xml:space="preserve">“He sent redemption unto his people: he hath commanded his </w:t>
      </w:r>
      <w:r>
        <w:rPr>
          <w:i/>
        </w:rPr>
        <w:tab/>
      </w:r>
      <w:r>
        <w:rPr>
          <w:i/>
        </w:rPr>
        <w:tab/>
      </w:r>
      <w:r>
        <w:rPr>
          <w:i/>
        </w:rPr>
        <w:tab/>
      </w:r>
      <w:r w:rsidR="00490C50" w:rsidRPr="00490C50">
        <w:rPr>
          <w:i/>
        </w:rPr>
        <w:t xml:space="preserve">covenant for ever: holy and </w:t>
      </w:r>
      <w:r w:rsidR="00490C50" w:rsidRPr="0039783B">
        <w:rPr>
          <w:b/>
          <w:i/>
          <w:u w:val="single"/>
        </w:rPr>
        <w:t>reverend</w:t>
      </w:r>
      <w:r w:rsidR="00490C50" w:rsidRPr="00490C50">
        <w:rPr>
          <w:i/>
        </w:rPr>
        <w:t xml:space="preserve"> is his name.”</w:t>
      </w:r>
      <w:r w:rsidR="00490C50">
        <w:t xml:space="preserve"> (Ps. 111:9)</w:t>
      </w:r>
      <w:r w:rsidR="005B7D70">
        <w:t xml:space="preserve"> (</w:t>
      </w:r>
      <w:r w:rsidR="005B7D70" w:rsidRPr="005B7D70">
        <w:t>KJV 1x!)</w:t>
      </w:r>
    </w:p>
    <w:p w14:paraId="53134C9A" w14:textId="77777777" w:rsidR="001E1FB3" w:rsidRDefault="00877656" w:rsidP="000146F7">
      <w:pPr>
        <w:ind w:firstLine="720"/>
      </w:pPr>
      <w:r>
        <w:t>C</w:t>
      </w:r>
      <w:r w:rsidR="00A31DEC">
        <w:t>. Conclusions:</w:t>
      </w:r>
      <w:r w:rsidR="001E1FB3">
        <w:t xml:space="preserve"> </w:t>
      </w:r>
    </w:p>
    <w:p w14:paraId="31C80429" w14:textId="0B584150" w:rsidR="001E1FB3" w:rsidRDefault="001E1FB3" w:rsidP="001E1FB3">
      <w:pPr>
        <w:ind w:left="720" w:firstLine="720"/>
      </w:pPr>
      <w:r>
        <w:lastRenderedPageBreak/>
        <w:t>1. First, “reverend” holds the connotation of veneration, worship, &amp;</w:t>
      </w:r>
      <w:r>
        <w:tab/>
      </w:r>
      <w:r>
        <w:tab/>
      </w:r>
      <w:r>
        <w:tab/>
      </w:r>
      <w:r>
        <w:tab/>
        <w:t>deification. It therefore should not be used for a preacher.</w:t>
      </w:r>
      <w:r w:rsidR="000F1279">
        <w:t xml:space="preserve"> God alone is </w:t>
      </w:r>
      <w:r w:rsidR="000F1279">
        <w:tab/>
      </w:r>
      <w:r w:rsidR="000F1279">
        <w:tab/>
        <w:t>worthy of glorification, worship (Is. 42:8; 43:11; 46:9; Mk. 12:30).</w:t>
      </w:r>
    </w:p>
    <w:p w14:paraId="79CBB697" w14:textId="1D273BA7" w:rsidR="00A31DEC" w:rsidRDefault="001E1FB3" w:rsidP="001E1FB3">
      <w:pPr>
        <w:ind w:left="720" w:firstLine="720"/>
      </w:pPr>
      <w:r>
        <w:t xml:space="preserve">2. Since the term “reverend” is only used of God in the Scriptures, and that </w:t>
      </w:r>
      <w:r>
        <w:tab/>
      </w:r>
      <w:r>
        <w:tab/>
      </w:r>
      <w:r>
        <w:tab/>
      </w:r>
      <w:r w:rsidR="007D5031">
        <w:t>only in older translations</w:t>
      </w:r>
      <w:r>
        <w:t xml:space="preserve">, it should be reserved for referring to God, </w:t>
      </w:r>
      <w:r>
        <w:tab/>
      </w:r>
      <w:r>
        <w:tab/>
      </w:r>
      <w:r>
        <w:tab/>
        <w:t xml:space="preserve">not projected on the minister at a congregation, no matter his </w:t>
      </w:r>
      <w:r>
        <w:tab/>
      </w:r>
      <w:r>
        <w:tab/>
      </w:r>
      <w:r>
        <w:tab/>
      </w:r>
      <w:r>
        <w:tab/>
        <w:t>education or credentials.</w:t>
      </w:r>
      <w:r w:rsidR="000F1279">
        <w:t xml:space="preserve"> </w:t>
      </w:r>
      <w:proofErr w:type="gramStart"/>
      <w:r w:rsidR="000F1279">
        <w:t>God is “reverend”</w:t>
      </w:r>
      <w:proofErr w:type="gramEnd"/>
      <w:r w:rsidR="000F1279">
        <w:t xml:space="preserve">, </w:t>
      </w:r>
      <w:proofErr w:type="gramStart"/>
      <w:r w:rsidR="000F1279">
        <w:t>man is not</w:t>
      </w:r>
      <w:proofErr w:type="gramEnd"/>
      <w:r w:rsidR="000F1279">
        <w:t>!</w:t>
      </w:r>
    </w:p>
    <w:p w14:paraId="4ACC1F36" w14:textId="0C5FF9E3" w:rsidR="00DF1BDB" w:rsidRDefault="00DF1BDB" w:rsidP="001E1FB3">
      <w:pPr>
        <w:ind w:left="720" w:firstLine="720"/>
      </w:pPr>
      <w:r>
        <w:t xml:space="preserve">3. </w:t>
      </w:r>
      <w:r w:rsidRPr="00DF1BDB">
        <w:t xml:space="preserve">If a person refers to another as reverend, they are taking the glory that </w:t>
      </w:r>
      <w:r>
        <w:tab/>
      </w:r>
      <w:r>
        <w:tab/>
      </w:r>
      <w:r>
        <w:tab/>
      </w:r>
      <w:r w:rsidRPr="00DF1BDB">
        <w:t xml:space="preserve">belongs exclusively to God and giving it to a man. If that person refers </w:t>
      </w:r>
      <w:r>
        <w:tab/>
      </w:r>
      <w:r>
        <w:tab/>
      </w:r>
      <w:r>
        <w:tab/>
      </w:r>
      <w:r w:rsidRPr="00DF1BDB">
        <w:t xml:space="preserve">to himself or herself as reverend, then they are blaspheming, taking </w:t>
      </w:r>
      <w:r>
        <w:tab/>
      </w:r>
      <w:r>
        <w:tab/>
      </w:r>
      <w:r>
        <w:tab/>
      </w:r>
      <w:r w:rsidRPr="00DF1BDB">
        <w:t xml:space="preserve">the authority </w:t>
      </w:r>
      <w:r>
        <w:t>&amp;</w:t>
      </w:r>
      <w:r w:rsidRPr="00DF1BDB">
        <w:t xml:space="preserve"> glory that belongs to God </w:t>
      </w:r>
      <w:r>
        <w:t>&amp;</w:t>
      </w:r>
      <w:r w:rsidRPr="00DF1BDB">
        <w:t xml:space="preserve"> holding it for themselves.</w:t>
      </w:r>
    </w:p>
    <w:p w14:paraId="6364BDD0" w14:textId="72B79E8B" w:rsidR="00BC01BC" w:rsidRDefault="00BC01BC" w:rsidP="000146F7">
      <w:pPr>
        <w:spacing w:before="120"/>
        <w:rPr>
          <w:b/>
        </w:rPr>
      </w:pPr>
      <w:r>
        <w:rPr>
          <w:b/>
        </w:rPr>
        <w:t xml:space="preserve">II. </w:t>
      </w:r>
      <w:r w:rsidR="00380733">
        <w:rPr>
          <w:b/>
        </w:rPr>
        <w:t>“</w:t>
      </w:r>
      <w:r>
        <w:rPr>
          <w:b/>
        </w:rPr>
        <w:t>Pastor</w:t>
      </w:r>
      <w:r w:rsidR="00380733">
        <w:rPr>
          <w:b/>
        </w:rPr>
        <w:t>”</w:t>
      </w:r>
    </w:p>
    <w:p w14:paraId="2AD2BF43" w14:textId="77777777" w:rsidR="000146F7" w:rsidRDefault="000146F7" w:rsidP="000146F7">
      <w:pPr>
        <w:ind w:firstLine="720"/>
      </w:pPr>
      <w:r>
        <w:t>A. Definition &amp; Current Usage</w:t>
      </w:r>
    </w:p>
    <w:p w14:paraId="720039FD" w14:textId="6C1EEF35" w:rsidR="000146F7" w:rsidRDefault="000146F7" w:rsidP="000146F7">
      <w:pPr>
        <w:ind w:firstLine="720"/>
      </w:pPr>
      <w:r>
        <w:tab/>
        <w:t xml:space="preserve">1. </w:t>
      </w:r>
      <w:r w:rsidRPr="0039783B">
        <w:rPr>
          <w:u w:val="single"/>
        </w:rPr>
        <w:t>Hebrew:</w:t>
      </w:r>
      <w:r w:rsidR="00A31DEC">
        <w:t xml:space="preserve"> </w:t>
      </w:r>
      <w:r w:rsidR="00A31DEC" w:rsidRPr="00A31DEC">
        <w:rPr>
          <w:rFonts w:ascii="Times New Roman" w:hAnsi="Times New Roman" w:cs="Times New Roman"/>
        </w:rPr>
        <w:t>רָעָה</w:t>
      </w:r>
      <w:r w:rsidR="00A31DEC" w:rsidRPr="00A31DEC">
        <w:t xml:space="preserve"> </w:t>
      </w:r>
      <w:r w:rsidR="00A31DEC">
        <w:t>(pronounced ra-ah with rolled r)</w:t>
      </w:r>
    </w:p>
    <w:p w14:paraId="70BC5676" w14:textId="01AF4233" w:rsidR="00877656" w:rsidRPr="00877656" w:rsidRDefault="00877656" w:rsidP="000146F7">
      <w:pPr>
        <w:ind w:firstLine="720"/>
        <w:rPr>
          <w:i/>
        </w:rPr>
      </w:pPr>
      <w:r>
        <w:tab/>
      </w:r>
      <w:r>
        <w:tab/>
        <w:t xml:space="preserve">a. </w:t>
      </w:r>
      <w:proofErr w:type="gramStart"/>
      <w:r w:rsidRPr="00877656">
        <w:rPr>
          <w:i/>
        </w:rPr>
        <w:t>to</w:t>
      </w:r>
      <w:proofErr w:type="gramEnd"/>
      <w:r w:rsidRPr="00877656">
        <w:rPr>
          <w:i/>
        </w:rPr>
        <w:t xml:space="preserve"> shepherd, rule, teach, feed, graze</w:t>
      </w:r>
    </w:p>
    <w:p w14:paraId="0DF4C141" w14:textId="135B9709" w:rsidR="00877656" w:rsidRPr="00A31DEC" w:rsidRDefault="00877656" w:rsidP="00877656">
      <w:pPr>
        <w:ind w:left="1440" w:firstLine="720"/>
      </w:pPr>
      <w:r>
        <w:t xml:space="preserve">b. </w:t>
      </w:r>
      <w:proofErr w:type="gramStart"/>
      <w:r w:rsidRPr="00877656">
        <w:rPr>
          <w:i/>
        </w:rPr>
        <w:t>to</w:t>
      </w:r>
      <w:proofErr w:type="gramEnd"/>
      <w:r w:rsidRPr="00877656">
        <w:rPr>
          <w:i/>
        </w:rPr>
        <w:t xml:space="preserve"> associate with, be a special friend of</w:t>
      </w:r>
    </w:p>
    <w:p w14:paraId="3B8B3EF9" w14:textId="67FBA2E2" w:rsidR="00877656" w:rsidRPr="00877656" w:rsidRDefault="000146F7" w:rsidP="00877656">
      <w:pPr>
        <w:ind w:firstLine="720"/>
        <w:rPr>
          <w:rFonts w:ascii="TekniaGreek" w:hAnsi="TekniaGreek"/>
        </w:rPr>
      </w:pPr>
      <w:r>
        <w:tab/>
        <w:t xml:space="preserve">2. </w:t>
      </w:r>
      <w:r w:rsidRPr="0039783B">
        <w:rPr>
          <w:u w:val="single"/>
        </w:rPr>
        <w:t>Greek:</w:t>
      </w:r>
      <w:r w:rsidR="007E3A65">
        <w:t xml:space="preserve"> </w:t>
      </w:r>
      <w:r w:rsidR="007E3A65" w:rsidRPr="007E3A65">
        <w:rPr>
          <w:rFonts w:ascii="TekniaGreek" w:hAnsi="TekniaGreek"/>
        </w:rPr>
        <w:t>poimh</w:t>
      </w:r>
      <w:r w:rsidR="007E3A65">
        <w:rPr>
          <w:rFonts w:ascii="TekniaGreek" w:hAnsi="TekniaGreek"/>
        </w:rPr>
        <w:t>v</w:t>
      </w:r>
      <w:r w:rsidR="007E3A65" w:rsidRPr="007E3A65">
        <w:rPr>
          <w:rFonts w:ascii="TekniaGreek" w:hAnsi="TekniaGreek"/>
        </w:rPr>
        <w:t>n</w:t>
      </w:r>
    </w:p>
    <w:p w14:paraId="3BA4B36F" w14:textId="46756ED2" w:rsidR="00877656" w:rsidRDefault="00877656" w:rsidP="000146F7">
      <w:pPr>
        <w:ind w:firstLine="720"/>
        <w:rPr>
          <w:i/>
        </w:rPr>
      </w:pPr>
      <w:r>
        <w:tab/>
      </w:r>
      <w:r>
        <w:tab/>
        <w:t xml:space="preserve">a. </w:t>
      </w:r>
      <w:r>
        <w:rPr>
          <w:i/>
        </w:rPr>
        <w:t xml:space="preserve">Vine’s – </w:t>
      </w:r>
      <w:r w:rsidRPr="00877656">
        <w:rPr>
          <w:i/>
        </w:rPr>
        <w:t xml:space="preserve">"a shepherd, one who tends herds or flocks" (not merely one </w:t>
      </w:r>
      <w:r>
        <w:rPr>
          <w:i/>
        </w:rPr>
        <w:tab/>
      </w:r>
      <w:r>
        <w:rPr>
          <w:i/>
        </w:rPr>
        <w:tab/>
      </w:r>
      <w:r>
        <w:rPr>
          <w:i/>
        </w:rPr>
        <w:tab/>
      </w:r>
      <w:r>
        <w:rPr>
          <w:i/>
        </w:rPr>
        <w:tab/>
      </w:r>
      <w:r>
        <w:rPr>
          <w:i/>
        </w:rPr>
        <w:tab/>
      </w:r>
      <w:r w:rsidRPr="00877656">
        <w:rPr>
          <w:i/>
        </w:rPr>
        <w:t xml:space="preserve">who feeds them), is used metaphorically of Christian "pastors," </w:t>
      </w:r>
      <w:r>
        <w:rPr>
          <w:i/>
        </w:rPr>
        <w:tab/>
      </w:r>
      <w:r>
        <w:rPr>
          <w:i/>
        </w:rPr>
        <w:tab/>
      </w:r>
      <w:r>
        <w:rPr>
          <w:i/>
        </w:rPr>
        <w:tab/>
      </w:r>
      <w:r>
        <w:rPr>
          <w:i/>
        </w:rPr>
        <w:tab/>
      </w:r>
      <w:r>
        <w:rPr>
          <w:i/>
        </w:rPr>
        <w:tab/>
      </w:r>
      <w:proofErr w:type="spellStart"/>
      <w:r w:rsidRPr="00877656">
        <w:rPr>
          <w:i/>
        </w:rPr>
        <w:t>Eph</w:t>
      </w:r>
      <w:proofErr w:type="spellEnd"/>
      <w:r w:rsidRPr="00877656">
        <w:rPr>
          <w:i/>
        </w:rPr>
        <w:t xml:space="preserve"> 4:11. "Pastors" guide as well as feed the flock; cp. Act 20:28, </w:t>
      </w:r>
      <w:r>
        <w:rPr>
          <w:i/>
        </w:rPr>
        <w:tab/>
      </w:r>
      <w:r>
        <w:rPr>
          <w:i/>
        </w:rPr>
        <w:tab/>
      </w:r>
      <w:r>
        <w:rPr>
          <w:i/>
        </w:rPr>
        <w:tab/>
      </w:r>
      <w:r>
        <w:rPr>
          <w:i/>
        </w:rPr>
        <w:tab/>
      </w:r>
      <w:r>
        <w:rPr>
          <w:i/>
        </w:rPr>
        <w:tab/>
      </w:r>
      <w:r w:rsidRPr="00877656">
        <w:rPr>
          <w:i/>
        </w:rPr>
        <w:t xml:space="preserve">which, with ver. 17, indicates that this was the service committed </w:t>
      </w:r>
      <w:r>
        <w:rPr>
          <w:i/>
        </w:rPr>
        <w:tab/>
      </w:r>
      <w:r>
        <w:rPr>
          <w:i/>
        </w:rPr>
        <w:tab/>
      </w:r>
      <w:r>
        <w:rPr>
          <w:i/>
        </w:rPr>
        <w:tab/>
      </w:r>
      <w:r>
        <w:rPr>
          <w:i/>
        </w:rPr>
        <w:tab/>
      </w:r>
      <w:r w:rsidRPr="00877656">
        <w:rPr>
          <w:i/>
        </w:rPr>
        <w:t xml:space="preserve">to elders (overseers or bishops); so also in 1Pe 5:1, 2, "tend the </w:t>
      </w:r>
      <w:r>
        <w:rPr>
          <w:i/>
        </w:rPr>
        <w:tab/>
      </w:r>
      <w:r>
        <w:rPr>
          <w:i/>
        </w:rPr>
        <w:tab/>
      </w:r>
      <w:r>
        <w:rPr>
          <w:i/>
        </w:rPr>
        <w:tab/>
      </w:r>
      <w:r>
        <w:rPr>
          <w:i/>
        </w:rPr>
        <w:tab/>
      </w:r>
      <w:r>
        <w:rPr>
          <w:i/>
        </w:rPr>
        <w:tab/>
      </w:r>
      <w:r w:rsidRPr="00877656">
        <w:rPr>
          <w:i/>
        </w:rPr>
        <w:t xml:space="preserve">flock... exercising the oversight," RV; this involves tender care and </w:t>
      </w:r>
      <w:r>
        <w:rPr>
          <w:i/>
        </w:rPr>
        <w:tab/>
      </w:r>
      <w:r>
        <w:rPr>
          <w:i/>
        </w:rPr>
        <w:tab/>
      </w:r>
      <w:r>
        <w:rPr>
          <w:i/>
        </w:rPr>
        <w:tab/>
      </w:r>
      <w:r>
        <w:rPr>
          <w:i/>
        </w:rPr>
        <w:tab/>
      </w:r>
      <w:r w:rsidRPr="00877656">
        <w:rPr>
          <w:i/>
        </w:rPr>
        <w:t>vigilant superintendence.</w:t>
      </w:r>
    </w:p>
    <w:p w14:paraId="146EE0C4" w14:textId="072AD932" w:rsidR="00282336" w:rsidRPr="00282336" w:rsidRDefault="00282336" w:rsidP="000146F7">
      <w:pPr>
        <w:ind w:firstLine="720"/>
        <w:rPr>
          <w:i/>
        </w:rPr>
      </w:pPr>
      <w:r>
        <w:tab/>
      </w:r>
      <w:r>
        <w:tab/>
        <w:t xml:space="preserve">b. </w:t>
      </w:r>
      <w:r>
        <w:rPr>
          <w:i/>
        </w:rPr>
        <w:t>The Outline Of Biblical Usage – “</w:t>
      </w:r>
      <w:r w:rsidRPr="00282336">
        <w:rPr>
          <w:i/>
        </w:rPr>
        <w:t xml:space="preserve">A shepherd in the Near East was </w:t>
      </w:r>
      <w:r>
        <w:rPr>
          <w:i/>
        </w:rPr>
        <w:tab/>
      </w:r>
      <w:r>
        <w:rPr>
          <w:i/>
        </w:rPr>
        <w:tab/>
      </w:r>
      <w:r>
        <w:rPr>
          <w:i/>
        </w:rPr>
        <w:tab/>
      </w:r>
      <w:r>
        <w:rPr>
          <w:i/>
        </w:rPr>
        <w:tab/>
      </w:r>
      <w:r>
        <w:rPr>
          <w:i/>
        </w:rPr>
        <w:tab/>
      </w:r>
      <w:r w:rsidRPr="00282336">
        <w:rPr>
          <w:i/>
        </w:rPr>
        <w:t xml:space="preserve">responsible for watching out for enemies trying to attack the </w:t>
      </w:r>
      <w:r>
        <w:rPr>
          <w:i/>
        </w:rPr>
        <w:tab/>
      </w:r>
      <w:r>
        <w:rPr>
          <w:i/>
        </w:rPr>
        <w:tab/>
      </w:r>
      <w:r>
        <w:rPr>
          <w:i/>
        </w:rPr>
        <w:tab/>
      </w:r>
      <w:r>
        <w:rPr>
          <w:i/>
        </w:rPr>
        <w:tab/>
      </w:r>
      <w:r>
        <w:rPr>
          <w:i/>
        </w:rPr>
        <w:tab/>
      </w:r>
      <w:r w:rsidRPr="00282336">
        <w:rPr>
          <w:i/>
        </w:rPr>
        <w:t xml:space="preserve">sheep, defending the sheep from attackers, healing the wounded </w:t>
      </w:r>
      <w:r>
        <w:rPr>
          <w:i/>
        </w:rPr>
        <w:tab/>
      </w:r>
      <w:r>
        <w:rPr>
          <w:i/>
        </w:rPr>
        <w:tab/>
      </w:r>
      <w:r>
        <w:rPr>
          <w:i/>
        </w:rPr>
        <w:tab/>
      </w:r>
      <w:r>
        <w:rPr>
          <w:i/>
        </w:rPr>
        <w:tab/>
      </w:r>
      <w:r>
        <w:rPr>
          <w:i/>
        </w:rPr>
        <w:tab/>
      </w:r>
      <w:r w:rsidRPr="00282336">
        <w:rPr>
          <w:i/>
        </w:rPr>
        <w:t xml:space="preserve">and sick sheep, finding and saving lost or trapped sheep, loving </w:t>
      </w:r>
      <w:r>
        <w:rPr>
          <w:i/>
        </w:rPr>
        <w:tab/>
      </w:r>
      <w:r>
        <w:rPr>
          <w:i/>
        </w:rPr>
        <w:tab/>
      </w:r>
      <w:r>
        <w:rPr>
          <w:i/>
        </w:rPr>
        <w:tab/>
      </w:r>
      <w:r>
        <w:rPr>
          <w:i/>
        </w:rPr>
        <w:tab/>
      </w:r>
      <w:r>
        <w:rPr>
          <w:i/>
        </w:rPr>
        <w:tab/>
      </w:r>
      <w:r w:rsidRPr="00282336">
        <w:rPr>
          <w:i/>
        </w:rPr>
        <w:t>them, and sharing their lives and to earn their trust.</w:t>
      </w:r>
    </w:p>
    <w:p w14:paraId="3D829962" w14:textId="77777777" w:rsidR="000146F7" w:rsidRDefault="000146F7" w:rsidP="000146F7">
      <w:pPr>
        <w:ind w:firstLine="720"/>
      </w:pPr>
      <w:r>
        <w:tab/>
        <w:t xml:space="preserve">3. </w:t>
      </w:r>
      <w:r w:rsidRPr="0039783B">
        <w:rPr>
          <w:u w:val="single"/>
        </w:rPr>
        <w:t>English</w:t>
      </w:r>
      <w:r w:rsidR="007E3A65" w:rsidRPr="0039783B">
        <w:rPr>
          <w:u w:val="single"/>
        </w:rPr>
        <w:t>/Current Usage (</w:t>
      </w:r>
      <w:r w:rsidR="007E3A65" w:rsidRPr="0039783B">
        <w:rPr>
          <w:i/>
          <w:u w:val="single"/>
        </w:rPr>
        <w:t>Webster’s</w:t>
      </w:r>
      <w:r w:rsidR="007E3A65" w:rsidRPr="0039783B">
        <w:rPr>
          <w:u w:val="single"/>
        </w:rPr>
        <w:t>)</w:t>
      </w:r>
      <w:r w:rsidRPr="0039783B">
        <w:rPr>
          <w:u w:val="single"/>
        </w:rPr>
        <w:t>:</w:t>
      </w:r>
    </w:p>
    <w:p w14:paraId="56432B8D" w14:textId="77777777" w:rsidR="00894B4A" w:rsidRDefault="00894B4A" w:rsidP="000146F7">
      <w:pPr>
        <w:ind w:firstLine="720"/>
        <w:rPr>
          <w:i/>
        </w:rPr>
      </w:pPr>
      <w:r>
        <w:tab/>
      </w:r>
      <w:r>
        <w:tab/>
        <w:t xml:space="preserve">a. </w:t>
      </w:r>
      <w:r w:rsidRPr="00894B4A">
        <w:rPr>
          <w:i/>
        </w:rPr>
        <w:t>“</w:t>
      </w:r>
      <w:proofErr w:type="gramStart"/>
      <w:r w:rsidRPr="00894B4A">
        <w:rPr>
          <w:i/>
        </w:rPr>
        <w:t>a</w:t>
      </w:r>
      <w:proofErr w:type="gramEnd"/>
      <w:r w:rsidRPr="00894B4A">
        <w:rPr>
          <w:i/>
        </w:rPr>
        <w:t xml:space="preserve"> spiritual overseer; especially :  a clergyman serving a local church </w:t>
      </w:r>
      <w:r>
        <w:rPr>
          <w:i/>
        </w:rPr>
        <w:tab/>
      </w:r>
      <w:r>
        <w:rPr>
          <w:i/>
        </w:rPr>
        <w:tab/>
      </w:r>
      <w:r>
        <w:rPr>
          <w:i/>
        </w:rPr>
        <w:tab/>
      </w:r>
      <w:r>
        <w:rPr>
          <w:i/>
        </w:rPr>
        <w:tab/>
      </w:r>
      <w:r>
        <w:rPr>
          <w:i/>
        </w:rPr>
        <w:tab/>
      </w:r>
      <w:r w:rsidRPr="00894B4A">
        <w:rPr>
          <w:i/>
        </w:rPr>
        <w:t>or parish”</w:t>
      </w:r>
    </w:p>
    <w:p w14:paraId="69EAB017" w14:textId="77777777" w:rsidR="00894B4A" w:rsidRPr="00F5103C" w:rsidRDefault="00894B4A" w:rsidP="00894B4A">
      <w:pPr>
        <w:ind w:firstLine="720"/>
        <w:rPr>
          <w:i/>
        </w:rPr>
      </w:pPr>
      <w:r>
        <w:tab/>
      </w:r>
      <w:r>
        <w:tab/>
        <w:t xml:space="preserve">b. </w:t>
      </w:r>
      <w:r w:rsidR="00F5103C">
        <w:rPr>
          <w:i/>
        </w:rPr>
        <w:t>“</w:t>
      </w:r>
      <w:proofErr w:type="gramStart"/>
      <w:r w:rsidR="00F5103C" w:rsidRPr="00F5103C">
        <w:rPr>
          <w:i/>
        </w:rPr>
        <w:t>a</w:t>
      </w:r>
      <w:proofErr w:type="gramEnd"/>
      <w:r w:rsidR="00F5103C" w:rsidRPr="00F5103C">
        <w:rPr>
          <w:i/>
        </w:rPr>
        <w:t xml:space="preserve"> minister or priest in charge of a church</w:t>
      </w:r>
      <w:r w:rsidR="00F5103C">
        <w:rPr>
          <w:i/>
        </w:rPr>
        <w:t>”</w:t>
      </w:r>
    </w:p>
    <w:p w14:paraId="6B724376" w14:textId="580E7CF9" w:rsidR="000146F7" w:rsidRDefault="000146F7" w:rsidP="000146F7">
      <w:pPr>
        <w:ind w:firstLine="720"/>
      </w:pPr>
      <w:r>
        <w:t xml:space="preserve">B. </w:t>
      </w:r>
      <w:r w:rsidR="00A31DEC">
        <w:t xml:space="preserve">Actual </w:t>
      </w:r>
      <w:r>
        <w:t>Biblical Usage</w:t>
      </w:r>
      <w:r w:rsidR="00A31DEC">
        <w:t>:</w:t>
      </w:r>
    </w:p>
    <w:p w14:paraId="1992EF4B" w14:textId="15A442D5" w:rsidR="000146F7" w:rsidRDefault="000146F7" w:rsidP="000146F7">
      <w:pPr>
        <w:ind w:firstLine="720"/>
      </w:pPr>
      <w:r>
        <w:tab/>
        <w:t>1. OT Usage:</w:t>
      </w:r>
      <w:r w:rsidR="005B7D70">
        <w:t xml:space="preserve"> 8x in Jeremiah for leadership of Israel (poor leadership 7x – 2:8; </w:t>
      </w:r>
      <w:r w:rsidR="005B7D70">
        <w:tab/>
      </w:r>
      <w:r w:rsidR="005B7D70">
        <w:tab/>
      </w:r>
      <w:r w:rsidR="005B7D70">
        <w:tab/>
      </w:r>
      <w:r w:rsidR="005B7D70">
        <w:tab/>
        <w:t>3:15; 10:21; 12:10; 17:16; 22:22; 23:1, 2; God’s leadership 1x – 3:15)</w:t>
      </w:r>
    </w:p>
    <w:p w14:paraId="34F2D99A" w14:textId="536420DA" w:rsidR="000146F7" w:rsidRPr="000146F7" w:rsidRDefault="000146F7" w:rsidP="00490C50">
      <w:pPr>
        <w:ind w:firstLine="720"/>
      </w:pPr>
      <w:r>
        <w:tab/>
        <w:t>2. NT Usage:</w:t>
      </w:r>
      <w:r w:rsidR="00490C50">
        <w:t xml:space="preserve"> </w:t>
      </w:r>
      <w:r w:rsidRPr="000146F7">
        <w:rPr>
          <w:i/>
        </w:rPr>
        <w:t xml:space="preserve">“And He Himself gave some to be apostles, some prophets, some </w:t>
      </w:r>
      <w:r w:rsidR="00490C50">
        <w:rPr>
          <w:i/>
        </w:rPr>
        <w:tab/>
      </w:r>
      <w:r w:rsidR="00490C50">
        <w:rPr>
          <w:i/>
        </w:rPr>
        <w:tab/>
      </w:r>
      <w:r w:rsidR="00490C50">
        <w:rPr>
          <w:i/>
        </w:rPr>
        <w:tab/>
      </w:r>
      <w:r w:rsidR="00490C50">
        <w:rPr>
          <w:i/>
        </w:rPr>
        <w:tab/>
      </w:r>
      <w:r w:rsidRPr="000146F7">
        <w:rPr>
          <w:i/>
        </w:rPr>
        <w:t xml:space="preserve">evangelists, and some </w:t>
      </w:r>
      <w:r w:rsidRPr="0039783B">
        <w:rPr>
          <w:b/>
          <w:i/>
          <w:u w:val="single"/>
        </w:rPr>
        <w:t>pastors</w:t>
      </w:r>
      <w:r w:rsidRPr="000146F7">
        <w:rPr>
          <w:i/>
        </w:rPr>
        <w:t xml:space="preserve"> and teachers...”</w:t>
      </w:r>
      <w:r>
        <w:rPr>
          <w:i/>
        </w:rPr>
        <w:t xml:space="preserve"> </w:t>
      </w:r>
      <w:r>
        <w:t>(Eph. 4:11)</w:t>
      </w:r>
      <w:r w:rsidR="005B7D70">
        <w:t xml:space="preserve"> (NT 1x!)</w:t>
      </w:r>
    </w:p>
    <w:p w14:paraId="777E2C3F" w14:textId="61BFB4CA" w:rsidR="00A31DEC" w:rsidRDefault="000146F7" w:rsidP="00A31DEC">
      <w:pPr>
        <w:ind w:firstLine="720"/>
      </w:pPr>
      <w:r>
        <w:t xml:space="preserve">C. </w:t>
      </w:r>
      <w:r w:rsidR="00A31DEC">
        <w:t>Conclusions:</w:t>
      </w:r>
    </w:p>
    <w:p w14:paraId="3B33A42A" w14:textId="2AFF2C7A" w:rsidR="00382D07" w:rsidRDefault="00382D07" w:rsidP="00A31DEC">
      <w:pPr>
        <w:ind w:firstLine="720"/>
      </w:pPr>
      <w:r>
        <w:tab/>
        <w:t xml:space="preserve">1. The Bible uses the terms pastor, elder, overseer, bishop, and shepherd </w:t>
      </w:r>
      <w:r>
        <w:tab/>
      </w:r>
      <w:r>
        <w:tab/>
      </w:r>
      <w:r>
        <w:tab/>
      </w:r>
      <w:r>
        <w:tab/>
        <w:t xml:space="preserve">synonymously (Acts 20:17, 28; 1Pet. 5:2; 1Tim. 3:1-7; Titus 1:5-9; </w:t>
      </w:r>
      <w:r>
        <w:tab/>
      </w:r>
      <w:r>
        <w:tab/>
      </w:r>
      <w:r>
        <w:tab/>
      </w:r>
      <w:r>
        <w:tab/>
        <w:t xml:space="preserve">Phil. 1:1). </w:t>
      </w:r>
      <w:r w:rsidR="000F1279">
        <w:t xml:space="preserve">They are used of the position in the church as well as for </w:t>
      </w:r>
      <w:r w:rsidR="000F1279">
        <w:tab/>
      </w:r>
      <w:r w:rsidR="000F1279">
        <w:tab/>
      </w:r>
      <w:r w:rsidR="000F1279">
        <w:tab/>
      </w:r>
      <w:r w:rsidR="000F1279">
        <w:tab/>
        <w:t>Christ Himself (1Pet. 2:25; 5:4).</w:t>
      </w:r>
    </w:p>
    <w:p w14:paraId="38D93188" w14:textId="62B24E01" w:rsidR="00382D07" w:rsidRDefault="00382D07" w:rsidP="00382D07">
      <w:pPr>
        <w:ind w:left="720" w:firstLine="720"/>
      </w:pPr>
      <w:r>
        <w:t>2. “Pastor” refer</w:t>
      </w:r>
      <w:r w:rsidR="00DD0127">
        <w:t>s</w:t>
      </w:r>
      <w:r>
        <w:t xml:space="preserve"> to the shepherds that oversee a local flock and are to be </w:t>
      </w:r>
      <w:r>
        <w:tab/>
      </w:r>
      <w:r>
        <w:tab/>
      </w:r>
      <w:r>
        <w:tab/>
        <w:t xml:space="preserve">distinguished from a preacher(s) at a local congregation. Pastors meet </w:t>
      </w:r>
      <w:r>
        <w:tab/>
      </w:r>
      <w:r>
        <w:tab/>
        <w:t>exact requirements in the Bible that are not all required of preachers.</w:t>
      </w:r>
    </w:p>
    <w:p w14:paraId="6D676111" w14:textId="7025B5F0" w:rsidR="00DD0127" w:rsidRPr="000146F7" w:rsidRDefault="00DD0127" w:rsidP="00382D07">
      <w:pPr>
        <w:ind w:left="720" w:firstLine="720"/>
      </w:pPr>
      <w:r>
        <w:t xml:space="preserve">3. These truths are biblically &amp; fact-based and serve to correct the pervasive </w:t>
      </w:r>
      <w:r>
        <w:tab/>
      </w:r>
      <w:r>
        <w:tab/>
      </w:r>
      <w:r>
        <w:tab/>
        <w:t xml:space="preserve">misuse and misappropriation of this terminology. Preachers ARE NOT </w:t>
      </w:r>
      <w:r>
        <w:tab/>
      </w:r>
      <w:r>
        <w:tab/>
        <w:t xml:space="preserve">pastors, unless they have also been appointed to serve in this role </w:t>
      </w:r>
      <w:r>
        <w:tab/>
      </w:r>
      <w:r>
        <w:tab/>
      </w:r>
      <w:r>
        <w:tab/>
      </w:r>
      <w:r w:rsidRPr="000F1279">
        <w:rPr>
          <w:b/>
          <w:i/>
        </w:rPr>
        <w:t>separate</w:t>
      </w:r>
      <w:r>
        <w:t xml:space="preserve"> from their role as evangelists. They may serve in these two </w:t>
      </w:r>
      <w:r>
        <w:tab/>
      </w:r>
      <w:r>
        <w:tab/>
      </w:r>
      <w:r>
        <w:tab/>
        <w:t xml:space="preserve">roles simultaneously, but be assured that they are </w:t>
      </w:r>
      <w:r w:rsidRPr="000F1279">
        <w:rPr>
          <w:b/>
          <w:i/>
        </w:rPr>
        <w:t>two different roles</w:t>
      </w:r>
      <w:r>
        <w:t>.</w:t>
      </w:r>
    </w:p>
    <w:p w14:paraId="425B2F7B" w14:textId="15333482" w:rsidR="00BC01BC" w:rsidRDefault="00BC01BC" w:rsidP="000146F7">
      <w:pPr>
        <w:spacing w:before="120"/>
        <w:rPr>
          <w:b/>
        </w:rPr>
      </w:pPr>
      <w:r>
        <w:rPr>
          <w:b/>
        </w:rPr>
        <w:t xml:space="preserve">III. </w:t>
      </w:r>
      <w:r w:rsidR="00380733">
        <w:rPr>
          <w:b/>
        </w:rPr>
        <w:t>“</w:t>
      </w:r>
      <w:r>
        <w:rPr>
          <w:b/>
        </w:rPr>
        <w:t>Minister</w:t>
      </w:r>
      <w:r w:rsidR="00380733">
        <w:rPr>
          <w:b/>
        </w:rPr>
        <w:t>”</w:t>
      </w:r>
    </w:p>
    <w:p w14:paraId="3F3953F5" w14:textId="77777777" w:rsidR="000146F7" w:rsidRDefault="000146F7" w:rsidP="000146F7">
      <w:pPr>
        <w:ind w:firstLine="720"/>
      </w:pPr>
      <w:r>
        <w:t>A. Definition &amp; Current Usage</w:t>
      </w:r>
    </w:p>
    <w:p w14:paraId="1556A26B" w14:textId="13D5C1BF" w:rsidR="000146F7" w:rsidRDefault="000146F7" w:rsidP="000146F7">
      <w:pPr>
        <w:ind w:firstLine="720"/>
        <w:rPr>
          <w:rFonts w:ascii="Times New Roman" w:hAnsi="Times New Roman" w:cs="Times New Roman"/>
        </w:rPr>
      </w:pPr>
      <w:r>
        <w:tab/>
        <w:t xml:space="preserve">1. </w:t>
      </w:r>
      <w:r w:rsidRPr="0039783B">
        <w:rPr>
          <w:u w:val="single"/>
        </w:rPr>
        <w:t>Hebrew:</w:t>
      </w:r>
      <w:r w:rsidR="00A31DEC">
        <w:t xml:space="preserve"> </w:t>
      </w:r>
      <w:r w:rsidR="00A31DEC" w:rsidRPr="00A31DEC">
        <w:rPr>
          <w:rFonts w:ascii="Times New Roman" w:hAnsi="Times New Roman" w:cs="Times New Roman"/>
        </w:rPr>
        <w:t>שָׁרַת</w:t>
      </w:r>
      <w:r w:rsidR="00A31DEC">
        <w:rPr>
          <w:rFonts w:ascii="Times New Roman" w:hAnsi="Times New Roman" w:cs="Times New Roman"/>
        </w:rPr>
        <w:t xml:space="preserve"> (pronounced sha-rath with rolled r)</w:t>
      </w:r>
    </w:p>
    <w:p w14:paraId="32E4B831" w14:textId="04A93ED7" w:rsidR="00DA1BFB" w:rsidRPr="00DA1BFB" w:rsidRDefault="00DA1BFB" w:rsidP="000146F7">
      <w:pPr>
        <w:ind w:firstLine="720"/>
        <w:rPr>
          <w:i/>
        </w:rPr>
      </w:pP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i/>
        </w:rPr>
        <w:t xml:space="preserve">Strong’s – to attend as a menial or worshipper; to contribute to,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minister unto, do service, </w:t>
      </w:r>
      <w:proofErr w:type="gramStart"/>
      <w:r>
        <w:rPr>
          <w:rFonts w:ascii="Times New Roman" w:hAnsi="Times New Roman" w:cs="Times New Roman"/>
          <w:i/>
        </w:rPr>
        <w:t>wait</w:t>
      </w:r>
      <w:proofErr w:type="gramEnd"/>
      <w:r>
        <w:rPr>
          <w:rFonts w:ascii="Times New Roman" w:hAnsi="Times New Roman" w:cs="Times New Roman"/>
          <w:i/>
        </w:rPr>
        <w:t xml:space="preserve"> on</w:t>
      </w:r>
    </w:p>
    <w:p w14:paraId="37A19021" w14:textId="698A9ED6" w:rsidR="000146F7" w:rsidRDefault="000146F7" w:rsidP="000146F7">
      <w:pPr>
        <w:ind w:firstLine="720"/>
        <w:rPr>
          <w:rFonts w:ascii="TekniaGreek" w:hAnsi="TekniaGreek"/>
        </w:rPr>
      </w:pPr>
      <w:r>
        <w:tab/>
        <w:t xml:space="preserve">2. </w:t>
      </w:r>
      <w:r w:rsidRPr="0039783B">
        <w:rPr>
          <w:u w:val="single"/>
        </w:rPr>
        <w:t>Greek:</w:t>
      </w:r>
      <w:r w:rsidR="00490C50">
        <w:t xml:space="preserve"> </w:t>
      </w:r>
      <w:proofErr w:type="spellStart"/>
      <w:r w:rsidR="00DA1BFB" w:rsidRPr="00DA1BFB">
        <w:rPr>
          <w:rFonts w:ascii="TekniaGreek" w:hAnsi="TekniaGreek"/>
        </w:rPr>
        <w:t>dia</w:t>
      </w:r>
      <w:r w:rsidR="00DA1BFB">
        <w:rPr>
          <w:rFonts w:ascii="TekniaGreek" w:hAnsi="TekniaGreek"/>
        </w:rPr>
        <w:t>v</w:t>
      </w:r>
      <w:r w:rsidR="00DA1BFB" w:rsidRPr="00DA1BFB">
        <w:rPr>
          <w:rFonts w:ascii="TekniaGreek" w:hAnsi="TekniaGreek"/>
        </w:rPr>
        <w:t>konoV</w:t>
      </w:r>
      <w:proofErr w:type="spellEnd"/>
      <w:r w:rsidR="00DA1BFB">
        <w:rPr>
          <w:rFonts w:ascii="TekniaGreek" w:hAnsi="TekniaGreek"/>
        </w:rPr>
        <w:t xml:space="preserve"> </w:t>
      </w:r>
      <w:r w:rsidR="00DA1BFB">
        <w:t>or</w:t>
      </w:r>
      <w:r w:rsidR="00DA1BFB">
        <w:rPr>
          <w:rFonts w:ascii="TekniaGreek" w:hAnsi="TekniaGreek"/>
        </w:rPr>
        <w:t xml:space="preserve"> </w:t>
      </w:r>
      <w:r w:rsidR="00DA1BFB" w:rsidRPr="00490C50">
        <w:rPr>
          <w:rFonts w:ascii="TekniaGreek" w:hAnsi="TekniaGreek"/>
        </w:rPr>
        <w:t>leitourgovV</w:t>
      </w:r>
      <w:r w:rsidR="00DA1BFB">
        <w:rPr>
          <w:rFonts w:ascii="TekniaGreek" w:hAnsi="TekniaGreek"/>
        </w:rPr>
        <w:t xml:space="preserve"> </w:t>
      </w:r>
      <w:r w:rsidR="00DA1BFB">
        <w:t>or</w:t>
      </w:r>
      <w:r w:rsidR="00DA1BFB">
        <w:rPr>
          <w:rFonts w:ascii="TekniaGreek" w:hAnsi="TekniaGreek"/>
        </w:rPr>
        <w:t xml:space="preserve"> </w:t>
      </w:r>
      <w:proofErr w:type="spellStart"/>
      <w:r w:rsidR="00DA1BFB">
        <w:rPr>
          <w:rFonts w:ascii="TekniaGreek" w:hAnsi="TekniaGreek"/>
        </w:rPr>
        <w:t>uJphrevthV</w:t>
      </w:r>
      <w:proofErr w:type="spellEnd"/>
    </w:p>
    <w:p w14:paraId="7C8433C4" w14:textId="40A7CB81" w:rsidR="00DA1BFB" w:rsidRDefault="00DA1BFB" w:rsidP="000146F7">
      <w:pPr>
        <w:ind w:firstLine="720"/>
        <w:rPr>
          <w:i/>
        </w:rPr>
      </w:pPr>
      <w:r w:rsidRPr="00DA1BFB">
        <w:tab/>
      </w:r>
      <w:r w:rsidRPr="00DA1BFB">
        <w:tab/>
        <w:t xml:space="preserve">a. </w:t>
      </w:r>
      <w:r w:rsidRPr="00DA1BFB">
        <w:rPr>
          <w:i/>
        </w:rPr>
        <w:t>Vine’s –</w:t>
      </w:r>
      <w:r>
        <w:rPr>
          <w:i/>
        </w:rPr>
        <w:t xml:space="preserve"> </w:t>
      </w:r>
      <w:r w:rsidRPr="00DA1BFB">
        <w:rPr>
          <w:i/>
        </w:rPr>
        <w:t xml:space="preserve">primarily denotes a "servant," whether as doing servile work, </w:t>
      </w:r>
      <w:r>
        <w:rPr>
          <w:i/>
        </w:rPr>
        <w:tab/>
      </w:r>
      <w:r>
        <w:rPr>
          <w:i/>
        </w:rPr>
        <w:tab/>
      </w:r>
      <w:r>
        <w:rPr>
          <w:i/>
        </w:rPr>
        <w:tab/>
      </w:r>
      <w:r>
        <w:rPr>
          <w:i/>
        </w:rPr>
        <w:tab/>
      </w:r>
      <w:r>
        <w:rPr>
          <w:i/>
        </w:rPr>
        <w:tab/>
      </w:r>
      <w:r w:rsidRPr="00DA1BFB">
        <w:rPr>
          <w:i/>
        </w:rPr>
        <w:t xml:space="preserve">or as an attendant rendering free service, without particular </w:t>
      </w:r>
      <w:r>
        <w:rPr>
          <w:i/>
        </w:rPr>
        <w:tab/>
      </w:r>
      <w:r>
        <w:rPr>
          <w:i/>
        </w:rPr>
        <w:tab/>
      </w:r>
      <w:r>
        <w:rPr>
          <w:i/>
        </w:rPr>
        <w:tab/>
      </w:r>
      <w:r>
        <w:rPr>
          <w:i/>
        </w:rPr>
        <w:tab/>
      </w:r>
      <w:r>
        <w:rPr>
          <w:i/>
        </w:rPr>
        <w:tab/>
      </w:r>
      <w:r w:rsidRPr="00DA1BFB">
        <w:rPr>
          <w:i/>
        </w:rPr>
        <w:t xml:space="preserve">reference to its character. The word is probably connected with </w:t>
      </w:r>
      <w:r>
        <w:rPr>
          <w:i/>
        </w:rPr>
        <w:tab/>
      </w:r>
      <w:r>
        <w:rPr>
          <w:i/>
        </w:rPr>
        <w:tab/>
      </w:r>
      <w:r>
        <w:rPr>
          <w:i/>
        </w:rPr>
        <w:tab/>
      </w:r>
      <w:r>
        <w:rPr>
          <w:i/>
        </w:rPr>
        <w:tab/>
      </w:r>
      <w:r>
        <w:rPr>
          <w:i/>
        </w:rPr>
        <w:tab/>
      </w:r>
      <w:r w:rsidRPr="00DA1BFB">
        <w:rPr>
          <w:i/>
        </w:rPr>
        <w:t xml:space="preserve">the verb </w:t>
      </w:r>
      <w:proofErr w:type="spellStart"/>
      <w:r w:rsidRPr="00DA1BFB">
        <w:rPr>
          <w:i/>
        </w:rPr>
        <w:t>dioko</w:t>
      </w:r>
      <w:proofErr w:type="spellEnd"/>
      <w:r w:rsidRPr="00DA1BFB">
        <w:rPr>
          <w:i/>
        </w:rPr>
        <w:t xml:space="preserve">, "to hasten after, pursue" (perhaps originally said </w:t>
      </w:r>
      <w:r>
        <w:rPr>
          <w:i/>
        </w:rPr>
        <w:tab/>
      </w:r>
      <w:r>
        <w:rPr>
          <w:i/>
        </w:rPr>
        <w:tab/>
      </w:r>
      <w:r>
        <w:rPr>
          <w:i/>
        </w:rPr>
        <w:tab/>
      </w:r>
      <w:r>
        <w:rPr>
          <w:i/>
        </w:rPr>
        <w:tab/>
      </w:r>
      <w:r>
        <w:rPr>
          <w:i/>
        </w:rPr>
        <w:tab/>
      </w:r>
      <w:r w:rsidRPr="00DA1BFB">
        <w:rPr>
          <w:i/>
        </w:rPr>
        <w:t xml:space="preserve">of a runner). "It occurs in the NT of </w:t>
      </w:r>
      <w:r>
        <w:rPr>
          <w:i/>
        </w:rPr>
        <w:t xml:space="preserve">... </w:t>
      </w:r>
      <w:r w:rsidRPr="00DA1BFB">
        <w:rPr>
          <w:i/>
        </w:rPr>
        <w:t xml:space="preserve">the servants of Christ in the </w:t>
      </w:r>
      <w:r>
        <w:rPr>
          <w:i/>
        </w:rPr>
        <w:tab/>
      </w:r>
      <w:r>
        <w:rPr>
          <w:i/>
        </w:rPr>
        <w:tab/>
      </w:r>
      <w:r>
        <w:rPr>
          <w:i/>
        </w:rPr>
        <w:tab/>
      </w:r>
      <w:r>
        <w:rPr>
          <w:i/>
        </w:rPr>
        <w:tab/>
      </w:r>
      <w:r w:rsidRPr="00DA1BFB">
        <w:rPr>
          <w:i/>
        </w:rPr>
        <w:t xml:space="preserve">work of preaching and teaching, 1Cr 3:5; 2Cr 3:6; 6:4; 11:23; </w:t>
      </w:r>
      <w:proofErr w:type="spellStart"/>
      <w:r w:rsidRPr="00DA1BFB">
        <w:rPr>
          <w:i/>
        </w:rPr>
        <w:t>Eph</w:t>
      </w:r>
      <w:proofErr w:type="spellEnd"/>
      <w:r w:rsidRPr="00DA1BFB">
        <w:rPr>
          <w:i/>
        </w:rPr>
        <w:t xml:space="preserve"> </w:t>
      </w:r>
      <w:r>
        <w:rPr>
          <w:i/>
        </w:rPr>
        <w:tab/>
      </w:r>
      <w:r>
        <w:rPr>
          <w:i/>
        </w:rPr>
        <w:tab/>
      </w:r>
      <w:r>
        <w:rPr>
          <w:i/>
        </w:rPr>
        <w:tab/>
      </w:r>
      <w:r>
        <w:rPr>
          <w:i/>
        </w:rPr>
        <w:tab/>
      </w:r>
      <w:r w:rsidRPr="00DA1BFB">
        <w:rPr>
          <w:i/>
        </w:rPr>
        <w:t>3:7; Col 1:23, 25; 1Th 3:2; 1Ti 4:6</w:t>
      </w:r>
      <w:r>
        <w:rPr>
          <w:i/>
        </w:rPr>
        <w:t>...”</w:t>
      </w:r>
    </w:p>
    <w:p w14:paraId="2B0EEE75" w14:textId="7AD8F44C" w:rsidR="00F06441" w:rsidRPr="00F06441" w:rsidRDefault="00F06441" w:rsidP="000146F7">
      <w:pPr>
        <w:ind w:firstLine="720"/>
        <w:rPr>
          <w:i/>
        </w:rPr>
      </w:pPr>
      <w:r>
        <w:tab/>
      </w:r>
      <w:r>
        <w:tab/>
        <w:t xml:space="preserve">b. </w:t>
      </w:r>
      <w:r>
        <w:rPr>
          <w:i/>
        </w:rPr>
        <w:t xml:space="preserve">Vine’s – </w:t>
      </w:r>
      <w:r w:rsidRPr="00F06441">
        <w:rPr>
          <w:i/>
        </w:rPr>
        <w:t xml:space="preserve">denoted among the Greeks, firstly, "one who discharges a </w:t>
      </w:r>
      <w:r>
        <w:rPr>
          <w:i/>
        </w:rPr>
        <w:tab/>
      </w:r>
      <w:r>
        <w:rPr>
          <w:i/>
        </w:rPr>
        <w:tab/>
      </w:r>
      <w:r>
        <w:rPr>
          <w:i/>
        </w:rPr>
        <w:tab/>
      </w:r>
      <w:r>
        <w:rPr>
          <w:i/>
        </w:rPr>
        <w:tab/>
      </w:r>
      <w:r>
        <w:rPr>
          <w:i/>
        </w:rPr>
        <w:tab/>
      </w:r>
      <w:r w:rsidRPr="00F06441">
        <w:rPr>
          <w:i/>
        </w:rPr>
        <w:t xml:space="preserve">public office at his own expense," then, in general, "a public </w:t>
      </w:r>
      <w:r>
        <w:rPr>
          <w:i/>
        </w:rPr>
        <w:tab/>
      </w:r>
      <w:r>
        <w:rPr>
          <w:i/>
        </w:rPr>
        <w:tab/>
      </w:r>
      <w:r>
        <w:rPr>
          <w:i/>
        </w:rPr>
        <w:tab/>
      </w:r>
      <w:r>
        <w:rPr>
          <w:i/>
        </w:rPr>
        <w:tab/>
      </w:r>
      <w:r>
        <w:rPr>
          <w:i/>
        </w:rPr>
        <w:tab/>
      </w:r>
      <w:r w:rsidRPr="00F06441">
        <w:rPr>
          <w:i/>
        </w:rPr>
        <w:t>servant, minister." In the NT it is used</w:t>
      </w:r>
      <w:r>
        <w:rPr>
          <w:i/>
        </w:rPr>
        <w:t>...</w:t>
      </w:r>
      <w:r w:rsidRPr="00F06441">
        <w:t xml:space="preserve"> </w:t>
      </w:r>
      <w:r w:rsidRPr="00F06441">
        <w:rPr>
          <w:i/>
        </w:rPr>
        <w:t xml:space="preserve">of the Apostle Paul, in his </w:t>
      </w:r>
      <w:r>
        <w:rPr>
          <w:i/>
        </w:rPr>
        <w:tab/>
      </w:r>
      <w:r>
        <w:rPr>
          <w:i/>
        </w:rPr>
        <w:tab/>
      </w:r>
      <w:r>
        <w:rPr>
          <w:i/>
        </w:rPr>
        <w:tab/>
      </w:r>
      <w:r>
        <w:rPr>
          <w:i/>
        </w:rPr>
        <w:tab/>
      </w:r>
      <w:r>
        <w:rPr>
          <w:i/>
        </w:rPr>
        <w:tab/>
      </w:r>
      <w:r w:rsidRPr="00F06441">
        <w:rPr>
          <w:i/>
        </w:rPr>
        <w:t>evangelical ministry, fulfilling it</w:t>
      </w:r>
      <w:r>
        <w:rPr>
          <w:i/>
        </w:rPr>
        <w:t xml:space="preserve"> as a serving-priest, Rom 15:16...</w:t>
      </w:r>
    </w:p>
    <w:p w14:paraId="6B03141F" w14:textId="6A17B886" w:rsidR="00F06441" w:rsidRPr="00F06441" w:rsidRDefault="00F06441" w:rsidP="00F06441">
      <w:pPr>
        <w:ind w:firstLine="720"/>
        <w:rPr>
          <w:i/>
        </w:rPr>
      </w:pPr>
      <w:r>
        <w:tab/>
      </w:r>
      <w:r>
        <w:tab/>
        <w:t xml:space="preserve">c. </w:t>
      </w:r>
      <w:r>
        <w:rPr>
          <w:i/>
        </w:rPr>
        <w:t xml:space="preserve">Vine’s – </w:t>
      </w:r>
      <w:r w:rsidRPr="00F06441">
        <w:rPr>
          <w:i/>
        </w:rPr>
        <w:t>Attend, Attendance, Attendant:</w:t>
      </w:r>
      <w:r>
        <w:rPr>
          <w:i/>
        </w:rPr>
        <w:t xml:space="preserve"> </w:t>
      </w:r>
      <w:r w:rsidRPr="00F06441">
        <w:rPr>
          <w:i/>
        </w:rPr>
        <w:t>lit</w:t>
      </w:r>
      <w:proofErr w:type="gramStart"/>
      <w:r w:rsidRPr="00F06441">
        <w:rPr>
          <w:i/>
        </w:rPr>
        <w:t>.,</w:t>
      </w:r>
      <w:proofErr w:type="gramEnd"/>
      <w:r>
        <w:rPr>
          <w:i/>
        </w:rPr>
        <w:t xml:space="preserve"> </w:t>
      </w:r>
      <w:r w:rsidRPr="00F06441">
        <w:rPr>
          <w:i/>
        </w:rPr>
        <w:t xml:space="preserve">"an under-rower;" hence, </w:t>
      </w:r>
      <w:r>
        <w:rPr>
          <w:i/>
        </w:rPr>
        <w:tab/>
      </w:r>
      <w:r>
        <w:rPr>
          <w:i/>
        </w:rPr>
        <w:tab/>
      </w:r>
      <w:r>
        <w:rPr>
          <w:i/>
        </w:rPr>
        <w:tab/>
      </w:r>
      <w:r>
        <w:rPr>
          <w:i/>
        </w:rPr>
        <w:tab/>
      </w:r>
      <w:r>
        <w:rPr>
          <w:i/>
        </w:rPr>
        <w:tab/>
      </w:r>
      <w:r w:rsidRPr="00F06441">
        <w:rPr>
          <w:i/>
        </w:rPr>
        <w:t>"a servant," is rendered "attendant</w:t>
      </w:r>
      <w:r>
        <w:rPr>
          <w:i/>
        </w:rPr>
        <w:t xml:space="preserve">" in </w:t>
      </w:r>
      <w:proofErr w:type="spellStart"/>
      <w:r>
        <w:rPr>
          <w:i/>
        </w:rPr>
        <w:t>Luk</w:t>
      </w:r>
      <w:proofErr w:type="spellEnd"/>
      <w:r>
        <w:rPr>
          <w:i/>
        </w:rPr>
        <w:t xml:space="preserve"> 4:20 and Act 13:5, RV. </w:t>
      </w:r>
      <w:r>
        <w:rPr>
          <w:i/>
        </w:rPr>
        <w:tab/>
      </w:r>
      <w:r>
        <w:rPr>
          <w:i/>
        </w:rPr>
        <w:tab/>
      </w:r>
      <w:r>
        <w:rPr>
          <w:i/>
        </w:rPr>
        <w:tab/>
      </w:r>
      <w:r>
        <w:rPr>
          <w:i/>
        </w:rPr>
        <w:tab/>
      </w:r>
      <w:r w:rsidRPr="00F06441">
        <w:rPr>
          <w:i/>
        </w:rPr>
        <w:t>See MINISTER, OFFICER, SERVANT.</w:t>
      </w:r>
    </w:p>
    <w:p w14:paraId="4C2310BD" w14:textId="77777777" w:rsidR="000146F7" w:rsidRDefault="000146F7" w:rsidP="000146F7">
      <w:pPr>
        <w:ind w:firstLine="720"/>
      </w:pPr>
      <w:r w:rsidRPr="00DA1BFB">
        <w:tab/>
      </w:r>
      <w:r>
        <w:t xml:space="preserve">3. </w:t>
      </w:r>
      <w:r w:rsidRPr="0039783B">
        <w:rPr>
          <w:u w:val="single"/>
        </w:rPr>
        <w:t>English</w:t>
      </w:r>
      <w:r w:rsidR="007E3A65" w:rsidRPr="0039783B">
        <w:rPr>
          <w:u w:val="single"/>
        </w:rPr>
        <w:t>/Current Usage (</w:t>
      </w:r>
      <w:r w:rsidR="007E3A65" w:rsidRPr="0039783B">
        <w:rPr>
          <w:i/>
          <w:u w:val="single"/>
        </w:rPr>
        <w:t>Webster’s</w:t>
      </w:r>
      <w:r w:rsidR="007E3A65" w:rsidRPr="0039783B">
        <w:rPr>
          <w:u w:val="single"/>
        </w:rPr>
        <w:t>)</w:t>
      </w:r>
      <w:r w:rsidRPr="0039783B">
        <w:rPr>
          <w:u w:val="single"/>
        </w:rPr>
        <w:t>:</w:t>
      </w:r>
    </w:p>
    <w:p w14:paraId="7845F8D3" w14:textId="77777777" w:rsidR="00F5103C" w:rsidRPr="00F5103C" w:rsidRDefault="00F5103C" w:rsidP="000146F7">
      <w:pPr>
        <w:ind w:firstLine="720"/>
        <w:rPr>
          <w:i/>
        </w:rPr>
      </w:pPr>
      <w:r>
        <w:tab/>
      </w:r>
      <w:r>
        <w:tab/>
        <w:t xml:space="preserve">a. </w:t>
      </w:r>
      <w:r>
        <w:rPr>
          <w:i/>
        </w:rPr>
        <w:t xml:space="preserve">“ </w:t>
      </w:r>
      <w:proofErr w:type="gramStart"/>
      <w:r>
        <w:rPr>
          <w:i/>
        </w:rPr>
        <w:t>one</w:t>
      </w:r>
      <w:proofErr w:type="gramEnd"/>
      <w:r>
        <w:rPr>
          <w:i/>
        </w:rPr>
        <w:t xml:space="preserve"> officiating in church worship” </w:t>
      </w:r>
    </w:p>
    <w:p w14:paraId="2F67B283" w14:textId="77777777" w:rsidR="00F5103C" w:rsidRDefault="00F5103C" w:rsidP="000146F7">
      <w:pPr>
        <w:ind w:firstLine="720"/>
        <w:rPr>
          <w:i/>
        </w:rPr>
      </w:pPr>
      <w:r>
        <w:tab/>
      </w:r>
      <w:r>
        <w:tab/>
        <w:t xml:space="preserve">b. </w:t>
      </w:r>
      <w:r w:rsidRPr="00F5103C">
        <w:rPr>
          <w:i/>
        </w:rPr>
        <w:t>“</w:t>
      </w:r>
      <w:proofErr w:type="gramStart"/>
      <w:r w:rsidRPr="00F5103C">
        <w:rPr>
          <w:i/>
        </w:rPr>
        <w:t>a</w:t>
      </w:r>
      <w:proofErr w:type="gramEnd"/>
      <w:r w:rsidRPr="00F5103C">
        <w:rPr>
          <w:i/>
        </w:rPr>
        <w:t xml:space="preserve"> clergyman or clergywoman especially of a Protestant communion”</w:t>
      </w:r>
    </w:p>
    <w:p w14:paraId="383808CF" w14:textId="77777777" w:rsidR="00F5103C" w:rsidRPr="00F5103C" w:rsidRDefault="007E3A65" w:rsidP="000146F7">
      <w:pPr>
        <w:ind w:firstLine="720"/>
        <w:rPr>
          <w:i/>
        </w:rPr>
      </w:pPr>
      <w:r>
        <w:tab/>
      </w:r>
      <w:r>
        <w:tab/>
        <w:t xml:space="preserve">c. </w:t>
      </w:r>
      <w:r w:rsidR="00F5103C">
        <w:t xml:space="preserve">Antonyms: </w:t>
      </w:r>
      <w:r w:rsidR="00F5103C" w:rsidRPr="00F5103C">
        <w:rPr>
          <w:i/>
        </w:rPr>
        <w:t xml:space="preserve">layman, layperson, </w:t>
      </w:r>
      <w:proofErr w:type="gramStart"/>
      <w:r w:rsidR="00F5103C" w:rsidRPr="00F5103C">
        <w:rPr>
          <w:i/>
        </w:rPr>
        <w:t>secular</w:t>
      </w:r>
      <w:proofErr w:type="gramEnd"/>
    </w:p>
    <w:p w14:paraId="58B6B009" w14:textId="698591A5" w:rsidR="000146F7" w:rsidRPr="000158F2" w:rsidRDefault="000146F7" w:rsidP="000146F7">
      <w:pPr>
        <w:ind w:firstLine="720"/>
      </w:pPr>
      <w:r>
        <w:t>B. Biblical Usage</w:t>
      </w:r>
      <w:r w:rsidR="00F06441">
        <w:t xml:space="preserve">: Acts 26:16; Rom. 15:16, 26f; </w:t>
      </w:r>
      <w:r w:rsidR="000158F2" w:rsidRPr="000158F2">
        <w:rPr>
          <w:b/>
          <w:u w:val="single"/>
        </w:rPr>
        <w:t>1Cor. 3:5</w:t>
      </w:r>
      <w:r w:rsidR="000158F2">
        <w:t xml:space="preserve">; </w:t>
      </w:r>
      <w:r w:rsidR="00F06441">
        <w:t xml:space="preserve">Eph. 3:7; </w:t>
      </w:r>
      <w:r w:rsidR="000158F2">
        <w:t xml:space="preserve">6:21; Col. 1:7, 23, </w:t>
      </w:r>
      <w:r w:rsidR="000158F2">
        <w:tab/>
      </w:r>
      <w:r w:rsidR="000158F2">
        <w:tab/>
      </w:r>
      <w:r w:rsidR="000158F2">
        <w:tab/>
        <w:t>25; 4:7</w:t>
      </w:r>
      <w:proofErr w:type="gramStart"/>
      <w:r w:rsidR="000158F2">
        <w:t>;</w:t>
      </w:r>
      <w:proofErr w:type="gramEnd"/>
      <w:r w:rsidR="000158F2">
        <w:t xml:space="preserve"> </w:t>
      </w:r>
      <w:r w:rsidR="00F06441">
        <w:t xml:space="preserve">1Thess. 3:2; </w:t>
      </w:r>
      <w:r w:rsidR="00F06441" w:rsidRPr="00F06441">
        <w:rPr>
          <w:b/>
          <w:u w:val="single"/>
        </w:rPr>
        <w:t xml:space="preserve">1Tim. </w:t>
      </w:r>
      <w:proofErr w:type="gramStart"/>
      <w:r w:rsidR="00F06441" w:rsidRPr="00F06441">
        <w:rPr>
          <w:b/>
          <w:u w:val="single"/>
        </w:rPr>
        <w:t>4:6</w:t>
      </w:r>
      <w:r w:rsidR="000158F2">
        <w:t>; et al.</w:t>
      </w:r>
      <w:proofErr w:type="gramEnd"/>
    </w:p>
    <w:p w14:paraId="62B31368" w14:textId="7B6691B2" w:rsidR="00A31DEC" w:rsidRDefault="00A31DEC" w:rsidP="000146F7">
      <w:pPr>
        <w:ind w:firstLine="720"/>
      </w:pPr>
      <w:r>
        <w:t>C. Conclusions:</w:t>
      </w:r>
    </w:p>
    <w:p w14:paraId="655EB625" w14:textId="2C43DA5B" w:rsidR="007D5031" w:rsidRDefault="007D5031" w:rsidP="000146F7">
      <w:pPr>
        <w:ind w:firstLine="720"/>
      </w:pPr>
      <w:r>
        <w:tab/>
        <w:t xml:space="preserve">1. Minister is not </w:t>
      </w:r>
      <w:r w:rsidRPr="000F1279">
        <w:rPr>
          <w:b/>
          <w:i/>
        </w:rPr>
        <w:t>exclusively</w:t>
      </w:r>
      <w:r>
        <w:t xml:space="preserve"> used in the Bible of the one who delivers a </w:t>
      </w:r>
      <w:r>
        <w:tab/>
      </w:r>
      <w:r>
        <w:tab/>
      </w:r>
      <w:r>
        <w:tab/>
      </w:r>
      <w:r>
        <w:tab/>
        <w:t xml:space="preserve">sermon, but it is used on numerous occasions in Scripture for that </w:t>
      </w:r>
      <w:r>
        <w:tab/>
      </w:r>
      <w:r>
        <w:tab/>
      </w:r>
      <w:r>
        <w:tab/>
      </w:r>
      <w:r>
        <w:tab/>
        <w:t>particular person in that particular role.</w:t>
      </w:r>
    </w:p>
    <w:p w14:paraId="421C9905" w14:textId="4B680278" w:rsidR="007D5031" w:rsidRPr="000146F7" w:rsidRDefault="007D5031" w:rsidP="000146F7">
      <w:pPr>
        <w:ind w:firstLine="720"/>
      </w:pPr>
      <w:r>
        <w:tab/>
        <w:t xml:space="preserve">2. Caution should be retained in using this term as society has often used it </w:t>
      </w:r>
      <w:r>
        <w:tab/>
      </w:r>
      <w:r>
        <w:tab/>
      </w:r>
      <w:r>
        <w:tab/>
      </w:r>
      <w:r>
        <w:tab/>
        <w:t>after the fashion of a title and the distinction may be hard to establish.</w:t>
      </w:r>
    </w:p>
    <w:p w14:paraId="624E394A" w14:textId="150B0F13" w:rsidR="00BC01BC" w:rsidRDefault="00BC01BC" w:rsidP="000146F7">
      <w:pPr>
        <w:spacing w:before="120"/>
        <w:rPr>
          <w:b/>
        </w:rPr>
      </w:pPr>
      <w:r>
        <w:rPr>
          <w:b/>
        </w:rPr>
        <w:t xml:space="preserve">IV. </w:t>
      </w:r>
      <w:r w:rsidR="00380733">
        <w:rPr>
          <w:b/>
        </w:rPr>
        <w:t>“</w:t>
      </w:r>
      <w:r>
        <w:rPr>
          <w:b/>
        </w:rPr>
        <w:t>Preacher</w:t>
      </w:r>
      <w:r w:rsidR="00380733">
        <w:rPr>
          <w:b/>
        </w:rPr>
        <w:t>”</w:t>
      </w:r>
    </w:p>
    <w:p w14:paraId="6DF8C0B2" w14:textId="77777777" w:rsidR="000146F7" w:rsidRDefault="000146F7" w:rsidP="000146F7">
      <w:pPr>
        <w:ind w:firstLine="720"/>
      </w:pPr>
      <w:r>
        <w:t>A. Definition &amp; Current Usage</w:t>
      </w:r>
    </w:p>
    <w:p w14:paraId="7B054D51" w14:textId="52989A55" w:rsidR="000146F7" w:rsidRDefault="000146F7" w:rsidP="000146F7">
      <w:pPr>
        <w:ind w:firstLine="720"/>
        <w:rPr>
          <w:rFonts w:ascii="Times New Roman" w:hAnsi="Times New Roman" w:cs="Times New Roman"/>
        </w:rPr>
      </w:pPr>
      <w:r>
        <w:tab/>
        <w:t xml:space="preserve">1. </w:t>
      </w:r>
      <w:r w:rsidRPr="0039783B">
        <w:rPr>
          <w:u w:val="single"/>
        </w:rPr>
        <w:t>Hebrew:</w:t>
      </w:r>
      <w:r w:rsidR="000158F2">
        <w:t xml:space="preserve"> </w:t>
      </w:r>
      <w:proofErr w:type="spellStart"/>
      <w:r w:rsidR="000158F2" w:rsidRPr="000158F2">
        <w:rPr>
          <w:rFonts w:ascii="Times New Roman" w:hAnsi="Times New Roman" w:cs="Times New Roman"/>
        </w:rPr>
        <w:t>קֹהֶלֶת</w:t>
      </w:r>
      <w:proofErr w:type="spellEnd"/>
      <w:r w:rsidR="000158F2">
        <w:rPr>
          <w:rFonts w:ascii="Times New Roman" w:hAnsi="Times New Roman" w:cs="Times New Roman"/>
        </w:rPr>
        <w:t xml:space="preserve"> (pronounced </w:t>
      </w:r>
      <w:proofErr w:type="spellStart"/>
      <w:r w:rsidR="000158F2">
        <w:rPr>
          <w:rFonts w:ascii="Times New Roman" w:hAnsi="Times New Roman" w:cs="Times New Roman"/>
        </w:rPr>
        <w:t>qoheleth</w:t>
      </w:r>
      <w:proofErr w:type="spellEnd"/>
      <w:r w:rsidR="000158F2">
        <w:rPr>
          <w:rFonts w:ascii="Times New Roman" w:hAnsi="Times New Roman" w:cs="Times New Roman"/>
        </w:rPr>
        <w:t>)</w:t>
      </w:r>
    </w:p>
    <w:p w14:paraId="43657F21" w14:textId="07E767E5" w:rsidR="000158F2" w:rsidRPr="000158F2" w:rsidRDefault="000158F2" w:rsidP="000146F7">
      <w:pPr>
        <w:ind w:firstLine="720"/>
      </w:pP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i/>
        </w:rPr>
        <w:t xml:space="preserve">Outline Of Biblical Usage – </w:t>
      </w:r>
      <w:r w:rsidRPr="000158F2">
        <w:rPr>
          <w:rFonts w:ascii="Times New Roman" w:hAnsi="Times New Roman" w:cs="Times New Roman"/>
          <w:i/>
        </w:rPr>
        <w:t xml:space="preserve">collector (of sentences), preacher, public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0158F2">
        <w:rPr>
          <w:rFonts w:ascii="Times New Roman" w:hAnsi="Times New Roman" w:cs="Times New Roman"/>
          <w:i/>
        </w:rPr>
        <w:t>speaker, speaker in an assembly</w:t>
      </w:r>
    </w:p>
    <w:p w14:paraId="157428EB" w14:textId="0C5BE322" w:rsidR="000146F7" w:rsidRPr="000158F2" w:rsidRDefault="000146F7" w:rsidP="000146F7">
      <w:pPr>
        <w:ind w:firstLine="720"/>
        <w:rPr>
          <w:i/>
        </w:rPr>
      </w:pPr>
      <w:r>
        <w:tab/>
        <w:t xml:space="preserve">2. </w:t>
      </w:r>
      <w:r w:rsidRPr="0039783B">
        <w:rPr>
          <w:u w:val="single"/>
        </w:rPr>
        <w:t>Greek:</w:t>
      </w:r>
      <w:r w:rsidR="00490C50">
        <w:t xml:space="preserve"> </w:t>
      </w:r>
      <w:r w:rsidR="00490C50" w:rsidRPr="00490C50">
        <w:rPr>
          <w:rFonts w:ascii="TekniaGreek" w:hAnsi="TekniaGreek"/>
        </w:rPr>
        <w:t>khruvssw</w:t>
      </w:r>
      <w:r w:rsidR="000158F2">
        <w:t xml:space="preserve"> – </w:t>
      </w:r>
      <w:r w:rsidR="000158F2">
        <w:rPr>
          <w:i/>
        </w:rPr>
        <w:t>Outline Of Biblical Usage</w:t>
      </w:r>
    </w:p>
    <w:p w14:paraId="3C25351E" w14:textId="04AA1318" w:rsidR="000158F2" w:rsidRDefault="000158F2" w:rsidP="000158F2">
      <w:pPr>
        <w:ind w:firstLine="720"/>
      </w:pPr>
      <w:r>
        <w:rPr>
          <w:rFonts w:ascii="TekniaGreek" w:hAnsi="TekniaGreek"/>
        </w:rPr>
        <w:tab/>
      </w:r>
      <w:r>
        <w:rPr>
          <w:rFonts w:ascii="TekniaGreek" w:hAnsi="TekniaGreek"/>
        </w:rPr>
        <w:tab/>
      </w:r>
      <w:r>
        <w:t xml:space="preserve">a. </w:t>
      </w:r>
      <w:r>
        <w:rPr>
          <w:i/>
        </w:rPr>
        <w:t>T</w:t>
      </w:r>
      <w:r w:rsidRPr="000158F2">
        <w:rPr>
          <w:i/>
        </w:rPr>
        <w:t xml:space="preserve">o be a herald, to officiate as a herald; to proclaim after the manner </w:t>
      </w:r>
      <w:r>
        <w:rPr>
          <w:i/>
        </w:rPr>
        <w:tab/>
      </w:r>
      <w:r>
        <w:rPr>
          <w:i/>
        </w:rPr>
        <w:tab/>
      </w:r>
      <w:r>
        <w:rPr>
          <w:i/>
        </w:rPr>
        <w:tab/>
      </w:r>
      <w:r>
        <w:rPr>
          <w:i/>
        </w:rPr>
        <w:tab/>
      </w:r>
      <w:r>
        <w:rPr>
          <w:i/>
        </w:rPr>
        <w:tab/>
      </w:r>
      <w:r w:rsidRPr="000158F2">
        <w:rPr>
          <w:i/>
        </w:rPr>
        <w:t xml:space="preserve">of a herald; always with the suggestion of formality, gravity and </w:t>
      </w:r>
      <w:r>
        <w:rPr>
          <w:i/>
        </w:rPr>
        <w:tab/>
      </w:r>
      <w:r>
        <w:rPr>
          <w:i/>
        </w:rPr>
        <w:tab/>
      </w:r>
      <w:r>
        <w:rPr>
          <w:i/>
        </w:rPr>
        <w:tab/>
      </w:r>
      <w:r>
        <w:rPr>
          <w:i/>
        </w:rPr>
        <w:tab/>
      </w:r>
      <w:r>
        <w:rPr>
          <w:i/>
        </w:rPr>
        <w:tab/>
      </w:r>
      <w:r w:rsidRPr="000158F2">
        <w:rPr>
          <w:i/>
        </w:rPr>
        <w:t>an authority which must be listened to and obeyed</w:t>
      </w:r>
    </w:p>
    <w:p w14:paraId="6115A9A7" w14:textId="3FF4EC90" w:rsidR="000158F2" w:rsidRPr="000158F2" w:rsidRDefault="000158F2" w:rsidP="000158F2">
      <w:pPr>
        <w:ind w:left="1440" w:firstLine="720"/>
      </w:pPr>
      <w:r>
        <w:t xml:space="preserve">b. </w:t>
      </w:r>
      <w:proofErr w:type="gramStart"/>
      <w:r>
        <w:rPr>
          <w:i/>
        </w:rPr>
        <w:t>T</w:t>
      </w:r>
      <w:r w:rsidRPr="000158F2">
        <w:rPr>
          <w:i/>
        </w:rPr>
        <w:t>o</w:t>
      </w:r>
      <w:proofErr w:type="gramEnd"/>
      <w:r w:rsidRPr="000158F2">
        <w:rPr>
          <w:i/>
        </w:rPr>
        <w:t xml:space="preserve"> publish, proclaim openly: something which has been done</w:t>
      </w:r>
    </w:p>
    <w:p w14:paraId="24528907" w14:textId="77777777" w:rsidR="000146F7" w:rsidRPr="0039783B" w:rsidRDefault="000146F7" w:rsidP="000146F7">
      <w:pPr>
        <w:ind w:firstLine="720"/>
        <w:rPr>
          <w:u w:val="single"/>
        </w:rPr>
      </w:pPr>
      <w:r>
        <w:tab/>
        <w:t xml:space="preserve">3. </w:t>
      </w:r>
      <w:r w:rsidRPr="0039783B">
        <w:rPr>
          <w:u w:val="single"/>
        </w:rPr>
        <w:t>English</w:t>
      </w:r>
      <w:r w:rsidR="007E3A65" w:rsidRPr="0039783B">
        <w:rPr>
          <w:u w:val="single"/>
        </w:rPr>
        <w:t>/Current Usage</w:t>
      </w:r>
      <w:r w:rsidR="00F642F1" w:rsidRPr="0039783B">
        <w:rPr>
          <w:u w:val="single"/>
        </w:rPr>
        <w:t xml:space="preserve"> (</w:t>
      </w:r>
      <w:r w:rsidR="00F642F1" w:rsidRPr="0039783B">
        <w:rPr>
          <w:i/>
          <w:u w:val="single"/>
        </w:rPr>
        <w:t>Webster’s</w:t>
      </w:r>
      <w:r w:rsidR="007E3A65" w:rsidRPr="0039783B">
        <w:rPr>
          <w:u w:val="single"/>
        </w:rPr>
        <w:t>; preacher has no</w:t>
      </w:r>
      <w:r w:rsidR="00F642F1" w:rsidRPr="0039783B">
        <w:rPr>
          <w:u w:val="single"/>
        </w:rPr>
        <w:t xml:space="preserve"> entry, only preach)</w:t>
      </w:r>
      <w:r w:rsidRPr="0039783B">
        <w:rPr>
          <w:u w:val="single"/>
        </w:rPr>
        <w:t>:</w:t>
      </w:r>
    </w:p>
    <w:p w14:paraId="0D5F9A3A" w14:textId="77777777" w:rsidR="00F642F1" w:rsidRDefault="00F642F1" w:rsidP="000146F7">
      <w:pPr>
        <w:ind w:firstLine="720"/>
      </w:pPr>
      <w:r>
        <w:tab/>
      </w:r>
      <w:r>
        <w:tab/>
        <w:t xml:space="preserve">a. </w:t>
      </w:r>
      <w:r w:rsidRPr="00F642F1">
        <w:rPr>
          <w:i/>
        </w:rPr>
        <w:t>“</w:t>
      </w:r>
      <w:r>
        <w:rPr>
          <w:i/>
        </w:rPr>
        <w:t xml:space="preserve">To </w:t>
      </w:r>
      <w:r w:rsidRPr="00F642F1">
        <w:rPr>
          <w:i/>
        </w:rPr>
        <w:t>delivers a sermon”</w:t>
      </w:r>
    </w:p>
    <w:p w14:paraId="27AC5DE4" w14:textId="77777777" w:rsidR="00F642F1" w:rsidRDefault="00F642F1" w:rsidP="000146F7">
      <w:pPr>
        <w:ind w:firstLine="720"/>
        <w:rPr>
          <w:i/>
        </w:rPr>
      </w:pPr>
      <w:r>
        <w:tab/>
      </w:r>
      <w:r>
        <w:tab/>
        <w:t xml:space="preserve">b. </w:t>
      </w:r>
      <w:r w:rsidRPr="00F642F1">
        <w:rPr>
          <w:i/>
        </w:rPr>
        <w:t>“</w:t>
      </w:r>
      <w:proofErr w:type="gramStart"/>
      <w:r>
        <w:rPr>
          <w:i/>
        </w:rPr>
        <w:t>to</w:t>
      </w:r>
      <w:proofErr w:type="gramEnd"/>
      <w:r>
        <w:rPr>
          <w:i/>
        </w:rPr>
        <w:t xml:space="preserve"> urge</w:t>
      </w:r>
      <w:r w:rsidRPr="00F642F1">
        <w:rPr>
          <w:i/>
        </w:rPr>
        <w:t xml:space="preserve"> acceptance or abandonment of an idea or course of action”</w:t>
      </w:r>
    </w:p>
    <w:p w14:paraId="1A9ABDDC" w14:textId="77777777" w:rsidR="00F642F1" w:rsidRPr="00F642F1" w:rsidRDefault="00F642F1" w:rsidP="000146F7">
      <w:pPr>
        <w:ind w:firstLine="720"/>
        <w:rPr>
          <w:i/>
        </w:rPr>
      </w:pPr>
      <w:r>
        <w:rPr>
          <w:i/>
        </w:rPr>
        <w:tab/>
      </w:r>
      <w:r>
        <w:rPr>
          <w:i/>
        </w:rPr>
        <w:tab/>
      </w:r>
      <w:r>
        <w:t xml:space="preserve">c. </w:t>
      </w:r>
      <w:r w:rsidRPr="00F642F1">
        <w:rPr>
          <w:i/>
        </w:rPr>
        <w:t>“</w:t>
      </w:r>
      <w:r>
        <w:rPr>
          <w:i/>
        </w:rPr>
        <w:t>To advocate earnestly”</w:t>
      </w:r>
    </w:p>
    <w:p w14:paraId="3D726615" w14:textId="7EF6E755" w:rsidR="000146F7" w:rsidRDefault="000146F7" w:rsidP="000146F7">
      <w:pPr>
        <w:ind w:firstLine="720"/>
      </w:pPr>
      <w:r>
        <w:t>B. Biblical Usage</w:t>
      </w:r>
      <w:r w:rsidR="000158F2">
        <w:t xml:space="preserve"> – 7x in Eccl.; NT – </w:t>
      </w:r>
      <w:r w:rsidR="000158F2" w:rsidRPr="000158F2">
        <w:rPr>
          <w:b/>
          <w:u w:val="single"/>
        </w:rPr>
        <w:t>Rom. 10:14</w:t>
      </w:r>
      <w:r w:rsidR="000158F2">
        <w:t xml:space="preserve">; </w:t>
      </w:r>
      <w:r w:rsidR="000158F2" w:rsidRPr="000158F2">
        <w:rPr>
          <w:b/>
          <w:u w:val="single"/>
        </w:rPr>
        <w:t xml:space="preserve">1Tim. </w:t>
      </w:r>
      <w:proofErr w:type="gramStart"/>
      <w:r w:rsidR="000158F2" w:rsidRPr="000158F2">
        <w:rPr>
          <w:b/>
          <w:u w:val="single"/>
        </w:rPr>
        <w:t>2:7</w:t>
      </w:r>
      <w:r w:rsidR="000158F2">
        <w:t xml:space="preserve">; </w:t>
      </w:r>
      <w:r w:rsidR="000158F2" w:rsidRPr="000158F2">
        <w:rPr>
          <w:b/>
          <w:u w:val="single"/>
        </w:rPr>
        <w:t>2Tim.</w:t>
      </w:r>
      <w:proofErr w:type="gramEnd"/>
      <w:r w:rsidR="000158F2" w:rsidRPr="000158F2">
        <w:rPr>
          <w:b/>
          <w:u w:val="single"/>
        </w:rPr>
        <w:t xml:space="preserve"> 1:11</w:t>
      </w:r>
      <w:r w:rsidR="000158F2">
        <w:t>; 2Pet. 2:5</w:t>
      </w:r>
    </w:p>
    <w:p w14:paraId="1F5374FC" w14:textId="5D1A6F28" w:rsidR="00A31DEC" w:rsidRDefault="000146F7" w:rsidP="00A31DEC">
      <w:pPr>
        <w:ind w:firstLine="720"/>
      </w:pPr>
      <w:r>
        <w:t xml:space="preserve">C. </w:t>
      </w:r>
      <w:r w:rsidR="00A31DEC">
        <w:t>Conclusions:</w:t>
      </w:r>
    </w:p>
    <w:p w14:paraId="703389E3" w14:textId="182FA3BC" w:rsidR="007D5031" w:rsidRDefault="007D5031" w:rsidP="00A31DEC">
      <w:pPr>
        <w:ind w:firstLine="720"/>
      </w:pPr>
      <w:r>
        <w:tab/>
        <w:t xml:space="preserve">1. I, personally, like this term a great deal. It has abundant Scriptural </w:t>
      </w:r>
      <w:r>
        <w:tab/>
      </w:r>
      <w:r>
        <w:tab/>
      </w:r>
      <w:r>
        <w:tab/>
      </w:r>
      <w:r>
        <w:tab/>
      </w:r>
      <w:r>
        <w:tab/>
        <w:t xml:space="preserve">precedence in referring to the sermonizer and accurately conveys his </w:t>
      </w:r>
      <w:r>
        <w:tab/>
      </w:r>
      <w:r>
        <w:tab/>
      </w:r>
      <w:r>
        <w:tab/>
      </w:r>
      <w:r>
        <w:tab/>
        <w:t>role in a way that limits modern English connotations.</w:t>
      </w:r>
    </w:p>
    <w:p w14:paraId="2AF12AB2" w14:textId="3ECDEEC1" w:rsidR="007D5031" w:rsidRPr="000146F7" w:rsidRDefault="007D5031" w:rsidP="00A31DEC">
      <w:pPr>
        <w:ind w:firstLine="720"/>
      </w:pPr>
      <w:r>
        <w:tab/>
        <w:t xml:space="preserve">2. While this term was used often in secular settings, to create a distinction </w:t>
      </w:r>
      <w:r>
        <w:tab/>
      </w:r>
      <w:r>
        <w:tab/>
      </w:r>
      <w:r>
        <w:tab/>
      </w:r>
      <w:r>
        <w:tab/>
        <w:t>between the preacher and evangelist is biblically unfounded.</w:t>
      </w:r>
    </w:p>
    <w:p w14:paraId="1BEBBD29" w14:textId="1AB38C12" w:rsidR="00BC01BC" w:rsidRDefault="00BC01BC" w:rsidP="000146F7">
      <w:pPr>
        <w:spacing w:before="120"/>
        <w:rPr>
          <w:b/>
        </w:rPr>
      </w:pPr>
      <w:r>
        <w:rPr>
          <w:b/>
        </w:rPr>
        <w:t xml:space="preserve">V. </w:t>
      </w:r>
      <w:r w:rsidR="00380733">
        <w:rPr>
          <w:b/>
        </w:rPr>
        <w:t>“</w:t>
      </w:r>
      <w:r>
        <w:rPr>
          <w:b/>
        </w:rPr>
        <w:t>Evangelist</w:t>
      </w:r>
      <w:r w:rsidR="00380733">
        <w:rPr>
          <w:b/>
        </w:rPr>
        <w:t>”</w:t>
      </w:r>
    </w:p>
    <w:p w14:paraId="3DC48172" w14:textId="77777777" w:rsidR="000146F7" w:rsidRDefault="000146F7" w:rsidP="000146F7">
      <w:pPr>
        <w:ind w:firstLine="720"/>
      </w:pPr>
      <w:r>
        <w:t>A. Definition &amp; Current Usage</w:t>
      </w:r>
    </w:p>
    <w:p w14:paraId="37C8AD5B" w14:textId="4ED591F7" w:rsidR="000146F7" w:rsidRPr="00756E8B" w:rsidRDefault="00756E8B" w:rsidP="000146F7">
      <w:pPr>
        <w:ind w:firstLine="720"/>
      </w:pPr>
      <w:r>
        <w:tab/>
        <w:t>1</w:t>
      </w:r>
      <w:r w:rsidR="000146F7">
        <w:t xml:space="preserve">. </w:t>
      </w:r>
      <w:r w:rsidR="000146F7" w:rsidRPr="0039783B">
        <w:rPr>
          <w:u w:val="single"/>
        </w:rPr>
        <w:t>Greek:</w:t>
      </w:r>
      <w:r w:rsidR="007E3A65">
        <w:t xml:space="preserve"> </w:t>
      </w:r>
      <w:r w:rsidR="007E3A65" w:rsidRPr="007E3A65">
        <w:rPr>
          <w:rFonts w:ascii="TekniaGreek" w:hAnsi="TekniaGreek"/>
        </w:rPr>
        <w:t>eu</w:t>
      </w:r>
      <w:r w:rsidR="007E3A65">
        <w:rPr>
          <w:rFonts w:ascii="TekniaGreek" w:hAnsi="TekniaGreek"/>
        </w:rPr>
        <w:t>j</w:t>
      </w:r>
      <w:r w:rsidR="007E3A65" w:rsidRPr="007E3A65">
        <w:rPr>
          <w:rFonts w:ascii="TekniaGreek" w:hAnsi="TekniaGreek"/>
        </w:rPr>
        <w:t>aggelisth</w:t>
      </w:r>
      <w:r w:rsidR="007E3A65">
        <w:rPr>
          <w:rFonts w:ascii="TekniaGreek" w:hAnsi="TekniaGreek"/>
        </w:rPr>
        <w:t>v</w:t>
      </w:r>
      <w:r w:rsidR="007E3A65" w:rsidRPr="007E3A65">
        <w:rPr>
          <w:rFonts w:ascii="TekniaGreek" w:hAnsi="TekniaGreek"/>
        </w:rPr>
        <w:t>V</w:t>
      </w:r>
    </w:p>
    <w:p w14:paraId="12866F12" w14:textId="7703311A" w:rsidR="00756E8B" w:rsidRPr="00756E8B" w:rsidRDefault="00756E8B" w:rsidP="00756E8B">
      <w:r>
        <w:tab/>
      </w:r>
      <w:r>
        <w:tab/>
      </w:r>
      <w:r>
        <w:tab/>
        <w:t xml:space="preserve">a. </w:t>
      </w:r>
      <w:r>
        <w:rPr>
          <w:i/>
        </w:rPr>
        <w:t xml:space="preserve">Vine’s – </w:t>
      </w:r>
      <w:r w:rsidRPr="00756E8B">
        <w:rPr>
          <w:i/>
        </w:rPr>
        <w:t>lit</w:t>
      </w:r>
      <w:proofErr w:type="gramStart"/>
      <w:r w:rsidRPr="00756E8B">
        <w:rPr>
          <w:i/>
        </w:rPr>
        <w:t>.,</w:t>
      </w:r>
      <w:proofErr w:type="gramEnd"/>
      <w:r w:rsidRPr="00756E8B">
        <w:rPr>
          <w:i/>
        </w:rPr>
        <w:t xml:space="preserve"> "a messenger of good" (</w:t>
      </w:r>
      <w:proofErr w:type="spellStart"/>
      <w:r w:rsidRPr="00756E8B">
        <w:rPr>
          <w:i/>
        </w:rPr>
        <w:t>eu</w:t>
      </w:r>
      <w:proofErr w:type="spellEnd"/>
      <w:r w:rsidRPr="00756E8B">
        <w:rPr>
          <w:i/>
        </w:rPr>
        <w:t xml:space="preserve">, "well," </w:t>
      </w:r>
      <w:proofErr w:type="spellStart"/>
      <w:r w:rsidRPr="00756E8B">
        <w:rPr>
          <w:i/>
        </w:rPr>
        <w:t>angelos</w:t>
      </w:r>
      <w:proofErr w:type="spellEnd"/>
      <w:r w:rsidRPr="00756E8B">
        <w:rPr>
          <w:i/>
        </w:rPr>
        <w:t xml:space="preserve">, "a </w:t>
      </w:r>
      <w:r>
        <w:rPr>
          <w:i/>
        </w:rPr>
        <w:tab/>
      </w:r>
      <w:r>
        <w:rPr>
          <w:i/>
        </w:rPr>
        <w:tab/>
      </w:r>
      <w:r>
        <w:rPr>
          <w:i/>
        </w:rPr>
        <w:tab/>
      </w:r>
      <w:r>
        <w:rPr>
          <w:i/>
        </w:rPr>
        <w:tab/>
      </w:r>
      <w:r>
        <w:rPr>
          <w:i/>
        </w:rPr>
        <w:tab/>
      </w:r>
      <w:r>
        <w:rPr>
          <w:i/>
        </w:rPr>
        <w:tab/>
      </w:r>
      <w:r w:rsidRPr="00756E8B">
        <w:rPr>
          <w:i/>
        </w:rPr>
        <w:t xml:space="preserve">messenger"), denotes a "preacher of the Gospel," Act 21:8; </w:t>
      </w:r>
      <w:proofErr w:type="spellStart"/>
      <w:r w:rsidRPr="00756E8B">
        <w:rPr>
          <w:i/>
        </w:rPr>
        <w:t>Eph</w:t>
      </w:r>
      <w:proofErr w:type="spellEnd"/>
      <w:r w:rsidRPr="00756E8B">
        <w:rPr>
          <w:i/>
        </w:rPr>
        <w:t xml:space="preserve"> </w:t>
      </w:r>
      <w:r>
        <w:rPr>
          <w:i/>
        </w:rPr>
        <w:tab/>
      </w:r>
      <w:r>
        <w:rPr>
          <w:i/>
        </w:rPr>
        <w:tab/>
      </w:r>
      <w:r>
        <w:rPr>
          <w:i/>
        </w:rPr>
        <w:tab/>
      </w:r>
      <w:r>
        <w:rPr>
          <w:i/>
        </w:rPr>
        <w:tab/>
      </w:r>
      <w:r>
        <w:rPr>
          <w:i/>
        </w:rPr>
        <w:tab/>
      </w:r>
      <w:r w:rsidRPr="00756E8B">
        <w:rPr>
          <w:i/>
        </w:rPr>
        <w:t xml:space="preserve">4:11, which makes clear the distinctiveness of the function in the </w:t>
      </w:r>
      <w:r>
        <w:rPr>
          <w:i/>
        </w:rPr>
        <w:tab/>
      </w:r>
      <w:r>
        <w:rPr>
          <w:i/>
        </w:rPr>
        <w:tab/>
      </w:r>
      <w:r>
        <w:rPr>
          <w:i/>
        </w:rPr>
        <w:tab/>
      </w:r>
      <w:r>
        <w:rPr>
          <w:i/>
        </w:rPr>
        <w:tab/>
      </w:r>
      <w:r>
        <w:rPr>
          <w:i/>
        </w:rPr>
        <w:tab/>
      </w:r>
      <w:r w:rsidRPr="00756E8B">
        <w:rPr>
          <w:i/>
        </w:rPr>
        <w:t>churches</w:t>
      </w:r>
    </w:p>
    <w:p w14:paraId="28AF4AA9" w14:textId="2296428D" w:rsidR="000146F7" w:rsidRDefault="00756E8B" w:rsidP="000146F7">
      <w:pPr>
        <w:ind w:firstLine="720"/>
      </w:pPr>
      <w:r>
        <w:tab/>
        <w:t>2</w:t>
      </w:r>
      <w:r w:rsidR="000146F7">
        <w:t xml:space="preserve">. </w:t>
      </w:r>
      <w:r w:rsidR="000146F7" w:rsidRPr="0039783B">
        <w:rPr>
          <w:u w:val="single"/>
        </w:rPr>
        <w:t>English</w:t>
      </w:r>
      <w:r w:rsidR="007E3A65" w:rsidRPr="0039783B">
        <w:rPr>
          <w:u w:val="single"/>
        </w:rPr>
        <w:t>/Current Usage</w:t>
      </w:r>
      <w:r w:rsidR="0039783B" w:rsidRPr="0039783B">
        <w:rPr>
          <w:u w:val="single"/>
        </w:rPr>
        <w:t xml:space="preserve"> (</w:t>
      </w:r>
      <w:r w:rsidR="0039783B" w:rsidRPr="0039783B">
        <w:rPr>
          <w:i/>
          <w:u w:val="single"/>
        </w:rPr>
        <w:t>Webster’s</w:t>
      </w:r>
      <w:r w:rsidR="0039783B" w:rsidRPr="0039783B">
        <w:rPr>
          <w:u w:val="single"/>
        </w:rPr>
        <w:t>)</w:t>
      </w:r>
      <w:r w:rsidR="000146F7" w:rsidRPr="0039783B">
        <w:rPr>
          <w:u w:val="single"/>
        </w:rPr>
        <w:t>:</w:t>
      </w:r>
    </w:p>
    <w:p w14:paraId="67CFFDA0" w14:textId="77777777" w:rsidR="00955CCD" w:rsidRDefault="00955CCD" w:rsidP="000146F7">
      <w:pPr>
        <w:ind w:firstLine="720"/>
        <w:rPr>
          <w:i/>
        </w:rPr>
      </w:pPr>
      <w:r>
        <w:tab/>
      </w:r>
      <w:r>
        <w:tab/>
        <w:t xml:space="preserve">a. </w:t>
      </w:r>
      <w:r>
        <w:rPr>
          <w:i/>
        </w:rPr>
        <w:t>“</w:t>
      </w:r>
      <w:proofErr w:type="gramStart"/>
      <w:r>
        <w:rPr>
          <w:i/>
        </w:rPr>
        <w:t>a</w:t>
      </w:r>
      <w:proofErr w:type="gramEnd"/>
      <w:r>
        <w:rPr>
          <w:i/>
        </w:rPr>
        <w:t xml:space="preserve"> person who evangelizes (proclaims good news); specifically, a </w:t>
      </w:r>
      <w:r>
        <w:rPr>
          <w:i/>
        </w:rPr>
        <w:tab/>
      </w:r>
      <w:r>
        <w:rPr>
          <w:i/>
        </w:rPr>
        <w:tab/>
      </w:r>
      <w:r>
        <w:rPr>
          <w:i/>
        </w:rPr>
        <w:tab/>
      </w:r>
      <w:r>
        <w:rPr>
          <w:i/>
        </w:rPr>
        <w:tab/>
      </w:r>
      <w:r>
        <w:rPr>
          <w:i/>
        </w:rPr>
        <w:tab/>
        <w:t>Protestant minister or layman who preaches at special services”</w:t>
      </w:r>
    </w:p>
    <w:p w14:paraId="3141C0DD" w14:textId="77777777" w:rsidR="00955CCD" w:rsidRDefault="00955CCD" w:rsidP="000146F7">
      <w:pPr>
        <w:ind w:firstLine="720"/>
        <w:rPr>
          <w:i/>
        </w:rPr>
      </w:pPr>
      <w:r>
        <w:rPr>
          <w:i/>
        </w:rPr>
        <w:tab/>
      </w:r>
      <w:r>
        <w:rPr>
          <w:i/>
        </w:rPr>
        <w:tab/>
      </w:r>
      <w:r>
        <w:t xml:space="preserve">b. </w:t>
      </w:r>
      <w:r w:rsidRPr="007E3A65">
        <w:rPr>
          <w:i/>
        </w:rPr>
        <w:t>“</w:t>
      </w:r>
      <w:proofErr w:type="gramStart"/>
      <w:r w:rsidRPr="007E3A65">
        <w:rPr>
          <w:i/>
        </w:rPr>
        <w:t>an</w:t>
      </w:r>
      <w:proofErr w:type="gramEnd"/>
      <w:r w:rsidRPr="007E3A65">
        <w:rPr>
          <w:i/>
        </w:rPr>
        <w:t xml:space="preserve"> enthusiastic advocate”</w:t>
      </w:r>
    </w:p>
    <w:p w14:paraId="42909AAD" w14:textId="77777777" w:rsidR="007E3A65" w:rsidRPr="007E3A65" w:rsidRDefault="007E3A65" w:rsidP="000146F7">
      <w:pPr>
        <w:ind w:firstLine="720"/>
      </w:pPr>
      <w:r>
        <w:tab/>
      </w:r>
      <w:r>
        <w:tab/>
        <w:t xml:space="preserve">c. </w:t>
      </w:r>
      <w:r w:rsidRPr="007E3A65">
        <w:rPr>
          <w:i/>
        </w:rPr>
        <w:t xml:space="preserve">“A Christian preacher who tries to change or increase religious </w:t>
      </w:r>
      <w:r>
        <w:rPr>
          <w:i/>
        </w:rPr>
        <w:tab/>
      </w:r>
      <w:r>
        <w:rPr>
          <w:i/>
        </w:rPr>
        <w:tab/>
      </w:r>
      <w:r>
        <w:rPr>
          <w:i/>
        </w:rPr>
        <w:tab/>
      </w:r>
      <w:r>
        <w:rPr>
          <w:i/>
        </w:rPr>
        <w:tab/>
      </w:r>
      <w:r>
        <w:rPr>
          <w:i/>
        </w:rPr>
        <w:tab/>
      </w:r>
      <w:r w:rsidRPr="007E3A65">
        <w:rPr>
          <w:i/>
        </w:rPr>
        <w:t>feelings”</w:t>
      </w:r>
    </w:p>
    <w:p w14:paraId="408AC81F" w14:textId="30A5A983" w:rsidR="000146F7" w:rsidRDefault="000146F7" w:rsidP="000146F7">
      <w:pPr>
        <w:ind w:firstLine="720"/>
      </w:pPr>
      <w:r>
        <w:t>B. Biblical Usage</w:t>
      </w:r>
      <w:r w:rsidR="000158F2">
        <w:t xml:space="preserve">: </w:t>
      </w:r>
      <w:bookmarkStart w:id="0" w:name="_GoBack"/>
      <w:r w:rsidR="000158F2" w:rsidRPr="000158F2">
        <w:rPr>
          <w:b/>
          <w:u w:val="single"/>
        </w:rPr>
        <w:t>Acts 21:8</w:t>
      </w:r>
      <w:r w:rsidR="000158F2">
        <w:t xml:space="preserve">; </w:t>
      </w:r>
      <w:r w:rsidR="000158F2" w:rsidRPr="000158F2">
        <w:rPr>
          <w:b/>
          <w:u w:val="single"/>
        </w:rPr>
        <w:t>Eph. 4:11</w:t>
      </w:r>
      <w:r w:rsidR="000158F2">
        <w:t xml:space="preserve">; </w:t>
      </w:r>
      <w:r w:rsidR="000158F2" w:rsidRPr="000158F2">
        <w:rPr>
          <w:b/>
          <w:u w:val="single"/>
        </w:rPr>
        <w:t>2Tim. 4:5</w:t>
      </w:r>
      <w:bookmarkEnd w:id="0"/>
    </w:p>
    <w:p w14:paraId="6512B489" w14:textId="0BD79885" w:rsidR="000146F7" w:rsidRDefault="00A31DEC" w:rsidP="00D86DED">
      <w:pPr>
        <w:ind w:firstLine="720"/>
      </w:pPr>
      <w:r>
        <w:t>C. Conclusions:</w:t>
      </w:r>
    </w:p>
    <w:p w14:paraId="76A9320B" w14:textId="021E991A" w:rsidR="007D5031" w:rsidRDefault="007D5031" w:rsidP="00D86DED">
      <w:pPr>
        <w:ind w:firstLine="720"/>
      </w:pPr>
      <w:r>
        <w:tab/>
        <w:t xml:space="preserve">1. Evangelist is a word taken from </w:t>
      </w:r>
      <w:r w:rsidR="00382D07">
        <w:t xml:space="preserve">biblical </w:t>
      </w:r>
      <w:r>
        <w:t xml:space="preserve">Koine Greek and therefore it </w:t>
      </w:r>
      <w:r w:rsidR="00382D07">
        <w:tab/>
      </w:r>
      <w:r w:rsidR="00382D07">
        <w:tab/>
      </w:r>
      <w:r w:rsidR="00382D07">
        <w:tab/>
      </w:r>
      <w:r w:rsidR="00382D07">
        <w:tab/>
      </w:r>
      <w:r>
        <w:t>precisely communicates</w:t>
      </w:r>
      <w:r w:rsidR="00382D07">
        <w:t xml:space="preserve"> the essence of what a lesson-giver and </w:t>
      </w:r>
      <w:r w:rsidR="00382D07">
        <w:tab/>
      </w:r>
      <w:r w:rsidR="00382D07">
        <w:tab/>
      </w:r>
      <w:r w:rsidR="00382D07">
        <w:tab/>
      </w:r>
      <w:r w:rsidR="00382D07">
        <w:tab/>
        <w:t xml:space="preserve">proclaimer of the gospel does in his service for the Lord. </w:t>
      </w:r>
    </w:p>
    <w:p w14:paraId="6AE43377" w14:textId="4319337E" w:rsidR="00382D07" w:rsidRDefault="00382D07" w:rsidP="00D86DED">
      <w:pPr>
        <w:ind w:firstLine="720"/>
      </w:pPr>
      <w:r>
        <w:tab/>
        <w:t xml:space="preserve">2. The only possible issue arises in the fact that this is not a word with strict </w:t>
      </w:r>
      <w:r>
        <w:tab/>
      </w:r>
      <w:r>
        <w:tab/>
      </w:r>
      <w:r>
        <w:tab/>
      </w:r>
      <w:r>
        <w:tab/>
        <w:t xml:space="preserve">English origin. It is a transliteration rather than a translation. </w:t>
      </w:r>
      <w:r>
        <w:tab/>
      </w:r>
      <w:r>
        <w:tab/>
      </w:r>
      <w:r>
        <w:tab/>
      </w:r>
      <w:r>
        <w:tab/>
      </w:r>
      <w:r>
        <w:tab/>
        <w:t xml:space="preserve">Oftentimes, it requires extra elaboration for those in the world. That </w:t>
      </w:r>
      <w:r>
        <w:tab/>
      </w:r>
      <w:r>
        <w:tab/>
      </w:r>
      <w:r>
        <w:tab/>
      </w:r>
      <w:r>
        <w:tab/>
        <w:t xml:space="preserve">being said, it’s not a real issue as it provides an opportunity to explain </w:t>
      </w:r>
      <w:r>
        <w:tab/>
      </w:r>
      <w:r>
        <w:tab/>
      </w:r>
      <w:r>
        <w:tab/>
      </w:r>
      <w:r>
        <w:tab/>
        <w:t xml:space="preserve">what the </w:t>
      </w:r>
      <w:proofErr w:type="spellStart"/>
      <w:r w:rsidRPr="00382D07">
        <w:rPr>
          <w:i/>
        </w:rPr>
        <w:t>euangelion</w:t>
      </w:r>
      <w:proofErr w:type="spellEnd"/>
      <w:r>
        <w:t xml:space="preserve"> (i.e. good news) is!</w:t>
      </w:r>
    </w:p>
    <w:p w14:paraId="65513465" w14:textId="6AEE7899" w:rsidR="00BC01BC" w:rsidRPr="00D86DED" w:rsidRDefault="00D86DED" w:rsidP="00DF1BDB">
      <w:pPr>
        <w:spacing w:before="120"/>
      </w:pPr>
      <w:r>
        <w:rPr>
          <w:b/>
        </w:rPr>
        <w:tab/>
      </w:r>
      <w:r w:rsidRPr="00D86DED">
        <w:t xml:space="preserve">Looking at these terms in a biblical context reveals that this discussion regarding </w:t>
      </w:r>
      <w:r w:rsidR="00CD5113">
        <w:t>terminology</w:t>
      </w:r>
      <w:r w:rsidRPr="00D86DED">
        <w:t xml:space="preserve"> is not a mere issue of semantics; </w:t>
      </w:r>
      <w:r w:rsidR="00CD5113">
        <w:t>the issues that stem from the misuse of these terms results in</w:t>
      </w:r>
      <w:r w:rsidRPr="00D86DED">
        <w:t xml:space="preserve"> a restructuring of the church and of God’s plan. No man should be called reverend</w:t>
      </w:r>
      <w:r w:rsidR="00CD1C7F">
        <w:t>,</w:t>
      </w:r>
      <w:r w:rsidRPr="00D86DED">
        <w:t xml:space="preserve"> and pastors are elders, not preachers. Furthermore, preachers, evangelists, and ministers are all terms of reference for any proclaimer of the gospel in any context, not </w:t>
      </w:r>
      <w:r w:rsidR="00C607ED">
        <w:t xml:space="preserve">merely </w:t>
      </w:r>
      <w:r w:rsidRPr="00D86DED">
        <w:t>specific events or foreign countries alone.</w:t>
      </w:r>
    </w:p>
    <w:sectPr w:rsidR="00BC01BC" w:rsidRPr="00D86DED"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ekniaGreek">
    <w:panose1 w:val="0200050309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25"/>
    <w:rsid w:val="000146F7"/>
    <w:rsid w:val="000158F2"/>
    <w:rsid w:val="000912C5"/>
    <w:rsid w:val="000F1279"/>
    <w:rsid w:val="001E1FB3"/>
    <w:rsid w:val="00233D4C"/>
    <w:rsid w:val="002434D5"/>
    <w:rsid w:val="00282336"/>
    <w:rsid w:val="00380733"/>
    <w:rsid w:val="00382D07"/>
    <w:rsid w:val="0039783B"/>
    <w:rsid w:val="00490C50"/>
    <w:rsid w:val="0050445D"/>
    <w:rsid w:val="005531F8"/>
    <w:rsid w:val="00561B4C"/>
    <w:rsid w:val="005B7D70"/>
    <w:rsid w:val="00756E8B"/>
    <w:rsid w:val="007D5031"/>
    <w:rsid w:val="007E3A65"/>
    <w:rsid w:val="00877656"/>
    <w:rsid w:val="00894B4A"/>
    <w:rsid w:val="00945620"/>
    <w:rsid w:val="00955CCD"/>
    <w:rsid w:val="0097576B"/>
    <w:rsid w:val="00A31DEC"/>
    <w:rsid w:val="00A63F9B"/>
    <w:rsid w:val="00AB7125"/>
    <w:rsid w:val="00AF22B8"/>
    <w:rsid w:val="00B422B3"/>
    <w:rsid w:val="00B44C85"/>
    <w:rsid w:val="00BC01BC"/>
    <w:rsid w:val="00C607ED"/>
    <w:rsid w:val="00C655B0"/>
    <w:rsid w:val="00C92627"/>
    <w:rsid w:val="00CD1C7F"/>
    <w:rsid w:val="00CD5113"/>
    <w:rsid w:val="00D86DED"/>
    <w:rsid w:val="00DA1BFB"/>
    <w:rsid w:val="00DD0127"/>
    <w:rsid w:val="00DF1BDB"/>
    <w:rsid w:val="00F06441"/>
    <w:rsid w:val="00F5103C"/>
    <w:rsid w:val="00F642F1"/>
    <w:rsid w:val="00FE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0B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588">
      <w:bodyDiv w:val="1"/>
      <w:marLeft w:val="0"/>
      <w:marRight w:val="0"/>
      <w:marTop w:val="0"/>
      <w:marBottom w:val="0"/>
      <w:divBdr>
        <w:top w:val="none" w:sz="0" w:space="0" w:color="auto"/>
        <w:left w:val="none" w:sz="0" w:space="0" w:color="auto"/>
        <w:bottom w:val="none" w:sz="0" w:space="0" w:color="auto"/>
        <w:right w:val="none" w:sz="0" w:space="0" w:color="auto"/>
      </w:divBdr>
    </w:div>
    <w:div w:id="53896066">
      <w:bodyDiv w:val="1"/>
      <w:marLeft w:val="0"/>
      <w:marRight w:val="0"/>
      <w:marTop w:val="0"/>
      <w:marBottom w:val="0"/>
      <w:divBdr>
        <w:top w:val="none" w:sz="0" w:space="0" w:color="auto"/>
        <w:left w:val="none" w:sz="0" w:space="0" w:color="auto"/>
        <w:bottom w:val="none" w:sz="0" w:space="0" w:color="auto"/>
        <w:right w:val="none" w:sz="0" w:space="0" w:color="auto"/>
      </w:divBdr>
    </w:div>
    <w:div w:id="68696096">
      <w:bodyDiv w:val="1"/>
      <w:marLeft w:val="0"/>
      <w:marRight w:val="0"/>
      <w:marTop w:val="0"/>
      <w:marBottom w:val="0"/>
      <w:divBdr>
        <w:top w:val="none" w:sz="0" w:space="0" w:color="auto"/>
        <w:left w:val="none" w:sz="0" w:space="0" w:color="auto"/>
        <w:bottom w:val="none" w:sz="0" w:space="0" w:color="auto"/>
        <w:right w:val="none" w:sz="0" w:space="0" w:color="auto"/>
      </w:divBdr>
    </w:div>
    <w:div w:id="77023765">
      <w:bodyDiv w:val="1"/>
      <w:marLeft w:val="0"/>
      <w:marRight w:val="0"/>
      <w:marTop w:val="0"/>
      <w:marBottom w:val="0"/>
      <w:divBdr>
        <w:top w:val="none" w:sz="0" w:space="0" w:color="auto"/>
        <w:left w:val="none" w:sz="0" w:space="0" w:color="auto"/>
        <w:bottom w:val="none" w:sz="0" w:space="0" w:color="auto"/>
        <w:right w:val="none" w:sz="0" w:space="0" w:color="auto"/>
      </w:divBdr>
    </w:div>
    <w:div w:id="223876326">
      <w:bodyDiv w:val="1"/>
      <w:marLeft w:val="0"/>
      <w:marRight w:val="0"/>
      <w:marTop w:val="0"/>
      <w:marBottom w:val="0"/>
      <w:divBdr>
        <w:top w:val="none" w:sz="0" w:space="0" w:color="auto"/>
        <w:left w:val="none" w:sz="0" w:space="0" w:color="auto"/>
        <w:bottom w:val="none" w:sz="0" w:space="0" w:color="auto"/>
        <w:right w:val="none" w:sz="0" w:space="0" w:color="auto"/>
      </w:divBdr>
    </w:div>
    <w:div w:id="224922375">
      <w:bodyDiv w:val="1"/>
      <w:marLeft w:val="0"/>
      <w:marRight w:val="0"/>
      <w:marTop w:val="0"/>
      <w:marBottom w:val="0"/>
      <w:divBdr>
        <w:top w:val="none" w:sz="0" w:space="0" w:color="auto"/>
        <w:left w:val="none" w:sz="0" w:space="0" w:color="auto"/>
        <w:bottom w:val="none" w:sz="0" w:space="0" w:color="auto"/>
        <w:right w:val="none" w:sz="0" w:space="0" w:color="auto"/>
      </w:divBdr>
    </w:div>
    <w:div w:id="347367435">
      <w:bodyDiv w:val="1"/>
      <w:marLeft w:val="0"/>
      <w:marRight w:val="0"/>
      <w:marTop w:val="0"/>
      <w:marBottom w:val="0"/>
      <w:divBdr>
        <w:top w:val="none" w:sz="0" w:space="0" w:color="auto"/>
        <w:left w:val="none" w:sz="0" w:space="0" w:color="auto"/>
        <w:bottom w:val="none" w:sz="0" w:space="0" w:color="auto"/>
        <w:right w:val="none" w:sz="0" w:space="0" w:color="auto"/>
      </w:divBdr>
    </w:div>
    <w:div w:id="402679908">
      <w:bodyDiv w:val="1"/>
      <w:marLeft w:val="0"/>
      <w:marRight w:val="0"/>
      <w:marTop w:val="0"/>
      <w:marBottom w:val="0"/>
      <w:divBdr>
        <w:top w:val="none" w:sz="0" w:space="0" w:color="auto"/>
        <w:left w:val="none" w:sz="0" w:space="0" w:color="auto"/>
        <w:bottom w:val="none" w:sz="0" w:space="0" w:color="auto"/>
        <w:right w:val="none" w:sz="0" w:space="0" w:color="auto"/>
      </w:divBdr>
    </w:div>
    <w:div w:id="595216730">
      <w:bodyDiv w:val="1"/>
      <w:marLeft w:val="0"/>
      <w:marRight w:val="0"/>
      <w:marTop w:val="0"/>
      <w:marBottom w:val="0"/>
      <w:divBdr>
        <w:top w:val="none" w:sz="0" w:space="0" w:color="auto"/>
        <w:left w:val="none" w:sz="0" w:space="0" w:color="auto"/>
        <w:bottom w:val="none" w:sz="0" w:space="0" w:color="auto"/>
        <w:right w:val="none" w:sz="0" w:space="0" w:color="auto"/>
      </w:divBdr>
    </w:div>
    <w:div w:id="622078534">
      <w:bodyDiv w:val="1"/>
      <w:marLeft w:val="0"/>
      <w:marRight w:val="0"/>
      <w:marTop w:val="0"/>
      <w:marBottom w:val="0"/>
      <w:divBdr>
        <w:top w:val="none" w:sz="0" w:space="0" w:color="auto"/>
        <w:left w:val="none" w:sz="0" w:space="0" w:color="auto"/>
        <w:bottom w:val="none" w:sz="0" w:space="0" w:color="auto"/>
        <w:right w:val="none" w:sz="0" w:space="0" w:color="auto"/>
      </w:divBdr>
    </w:div>
    <w:div w:id="699818222">
      <w:bodyDiv w:val="1"/>
      <w:marLeft w:val="0"/>
      <w:marRight w:val="0"/>
      <w:marTop w:val="0"/>
      <w:marBottom w:val="0"/>
      <w:divBdr>
        <w:top w:val="none" w:sz="0" w:space="0" w:color="auto"/>
        <w:left w:val="none" w:sz="0" w:space="0" w:color="auto"/>
        <w:bottom w:val="none" w:sz="0" w:space="0" w:color="auto"/>
        <w:right w:val="none" w:sz="0" w:space="0" w:color="auto"/>
      </w:divBdr>
    </w:div>
    <w:div w:id="862128426">
      <w:bodyDiv w:val="1"/>
      <w:marLeft w:val="0"/>
      <w:marRight w:val="0"/>
      <w:marTop w:val="0"/>
      <w:marBottom w:val="0"/>
      <w:divBdr>
        <w:top w:val="none" w:sz="0" w:space="0" w:color="auto"/>
        <w:left w:val="none" w:sz="0" w:space="0" w:color="auto"/>
        <w:bottom w:val="none" w:sz="0" w:space="0" w:color="auto"/>
        <w:right w:val="none" w:sz="0" w:space="0" w:color="auto"/>
      </w:divBdr>
    </w:div>
    <w:div w:id="998389749">
      <w:bodyDiv w:val="1"/>
      <w:marLeft w:val="0"/>
      <w:marRight w:val="0"/>
      <w:marTop w:val="0"/>
      <w:marBottom w:val="0"/>
      <w:divBdr>
        <w:top w:val="none" w:sz="0" w:space="0" w:color="auto"/>
        <w:left w:val="none" w:sz="0" w:space="0" w:color="auto"/>
        <w:bottom w:val="none" w:sz="0" w:space="0" w:color="auto"/>
        <w:right w:val="none" w:sz="0" w:space="0" w:color="auto"/>
      </w:divBdr>
    </w:div>
    <w:div w:id="1207646221">
      <w:bodyDiv w:val="1"/>
      <w:marLeft w:val="0"/>
      <w:marRight w:val="0"/>
      <w:marTop w:val="0"/>
      <w:marBottom w:val="0"/>
      <w:divBdr>
        <w:top w:val="none" w:sz="0" w:space="0" w:color="auto"/>
        <w:left w:val="none" w:sz="0" w:space="0" w:color="auto"/>
        <w:bottom w:val="none" w:sz="0" w:space="0" w:color="auto"/>
        <w:right w:val="none" w:sz="0" w:space="0" w:color="auto"/>
      </w:divBdr>
    </w:div>
    <w:div w:id="1252163366">
      <w:bodyDiv w:val="1"/>
      <w:marLeft w:val="0"/>
      <w:marRight w:val="0"/>
      <w:marTop w:val="0"/>
      <w:marBottom w:val="0"/>
      <w:divBdr>
        <w:top w:val="none" w:sz="0" w:space="0" w:color="auto"/>
        <w:left w:val="none" w:sz="0" w:space="0" w:color="auto"/>
        <w:bottom w:val="none" w:sz="0" w:space="0" w:color="auto"/>
        <w:right w:val="none" w:sz="0" w:space="0" w:color="auto"/>
      </w:divBdr>
    </w:div>
    <w:div w:id="1342076708">
      <w:bodyDiv w:val="1"/>
      <w:marLeft w:val="0"/>
      <w:marRight w:val="0"/>
      <w:marTop w:val="0"/>
      <w:marBottom w:val="0"/>
      <w:divBdr>
        <w:top w:val="none" w:sz="0" w:space="0" w:color="auto"/>
        <w:left w:val="none" w:sz="0" w:space="0" w:color="auto"/>
        <w:bottom w:val="none" w:sz="0" w:space="0" w:color="auto"/>
        <w:right w:val="none" w:sz="0" w:space="0" w:color="auto"/>
      </w:divBdr>
    </w:div>
    <w:div w:id="1360862348">
      <w:bodyDiv w:val="1"/>
      <w:marLeft w:val="0"/>
      <w:marRight w:val="0"/>
      <w:marTop w:val="0"/>
      <w:marBottom w:val="0"/>
      <w:divBdr>
        <w:top w:val="none" w:sz="0" w:space="0" w:color="auto"/>
        <w:left w:val="none" w:sz="0" w:space="0" w:color="auto"/>
        <w:bottom w:val="none" w:sz="0" w:space="0" w:color="auto"/>
        <w:right w:val="none" w:sz="0" w:space="0" w:color="auto"/>
      </w:divBdr>
    </w:div>
    <w:div w:id="1371488624">
      <w:bodyDiv w:val="1"/>
      <w:marLeft w:val="0"/>
      <w:marRight w:val="0"/>
      <w:marTop w:val="0"/>
      <w:marBottom w:val="0"/>
      <w:divBdr>
        <w:top w:val="none" w:sz="0" w:space="0" w:color="auto"/>
        <w:left w:val="none" w:sz="0" w:space="0" w:color="auto"/>
        <w:bottom w:val="none" w:sz="0" w:space="0" w:color="auto"/>
        <w:right w:val="none" w:sz="0" w:space="0" w:color="auto"/>
      </w:divBdr>
    </w:div>
    <w:div w:id="1407221154">
      <w:bodyDiv w:val="1"/>
      <w:marLeft w:val="0"/>
      <w:marRight w:val="0"/>
      <w:marTop w:val="0"/>
      <w:marBottom w:val="0"/>
      <w:divBdr>
        <w:top w:val="none" w:sz="0" w:space="0" w:color="auto"/>
        <w:left w:val="none" w:sz="0" w:space="0" w:color="auto"/>
        <w:bottom w:val="none" w:sz="0" w:space="0" w:color="auto"/>
        <w:right w:val="none" w:sz="0" w:space="0" w:color="auto"/>
      </w:divBdr>
    </w:div>
    <w:div w:id="1479230399">
      <w:bodyDiv w:val="1"/>
      <w:marLeft w:val="0"/>
      <w:marRight w:val="0"/>
      <w:marTop w:val="0"/>
      <w:marBottom w:val="0"/>
      <w:divBdr>
        <w:top w:val="none" w:sz="0" w:space="0" w:color="auto"/>
        <w:left w:val="none" w:sz="0" w:space="0" w:color="auto"/>
        <w:bottom w:val="none" w:sz="0" w:space="0" w:color="auto"/>
        <w:right w:val="none" w:sz="0" w:space="0" w:color="auto"/>
      </w:divBdr>
    </w:div>
    <w:div w:id="1598363938">
      <w:bodyDiv w:val="1"/>
      <w:marLeft w:val="0"/>
      <w:marRight w:val="0"/>
      <w:marTop w:val="0"/>
      <w:marBottom w:val="0"/>
      <w:divBdr>
        <w:top w:val="none" w:sz="0" w:space="0" w:color="auto"/>
        <w:left w:val="none" w:sz="0" w:space="0" w:color="auto"/>
        <w:bottom w:val="none" w:sz="0" w:space="0" w:color="auto"/>
        <w:right w:val="none" w:sz="0" w:space="0" w:color="auto"/>
      </w:divBdr>
    </w:div>
    <w:div w:id="1624649639">
      <w:bodyDiv w:val="1"/>
      <w:marLeft w:val="0"/>
      <w:marRight w:val="0"/>
      <w:marTop w:val="0"/>
      <w:marBottom w:val="0"/>
      <w:divBdr>
        <w:top w:val="none" w:sz="0" w:space="0" w:color="auto"/>
        <w:left w:val="none" w:sz="0" w:space="0" w:color="auto"/>
        <w:bottom w:val="none" w:sz="0" w:space="0" w:color="auto"/>
        <w:right w:val="none" w:sz="0" w:space="0" w:color="auto"/>
      </w:divBdr>
    </w:div>
    <w:div w:id="1780027243">
      <w:bodyDiv w:val="1"/>
      <w:marLeft w:val="0"/>
      <w:marRight w:val="0"/>
      <w:marTop w:val="0"/>
      <w:marBottom w:val="0"/>
      <w:divBdr>
        <w:top w:val="none" w:sz="0" w:space="0" w:color="auto"/>
        <w:left w:val="none" w:sz="0" w:space="0" w:color="auto"/>
        <w:bottom w:val="none" w:sz="0" w:space="0" w:color="auto"/>
        <w:right w:val="none" w:sz="0" w:space="0" w:color="auto"/>
      </w:divBdr>
    </w:div>
    <w:div w:id="1805804203">
      <w:bodyDiv w:val="1"/>
      <w:marLeft w:val="0"/>
      <w:marRight w:val="0"/>
      <w:marTop w:val="0"/>
      <w:marBottom w:val="0"/>
      <w:divBdr>
        <w:top w:val="none" w:sz="0" w:space="0" w:color="auto"/>
        <w:left w:val="none" w:sz="0" w:space="0" w:color="auto"/>
        <w:bottom w:val="none" w:sz="0" w:space="0" w:color="auto"/>
        <w:right w:val="none" w:sz="0" w:space="0" w:color="auto"/>
      </w:divBdr>
    </w:div>
    <w:div w:id="1938251616">
      <w:bodyDiv w:val="1"/>
      <w:marLeft w:val="0"/>
      <w:marRight w:val="0"/>
      <w:marTop w:val="0"/>
      <w:marBottom w:val="0"/>
      <w:divBdr>
        <w:top w:val="none" w:sz="0" w:space="0" w:color="auto"/>
        <w:left w:val="none" w:sz="0" w:space="0" w:color="auto"/>
        <w:bottom w:val="none" w:sz="0" w:space="0" w:color="auto"/>
        <w:right w:val="none" w:sz="0" w:space="0" w:color="auto"/>
      </w:divBdr>
    </w:div>
    <w:div w:id="2140143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1611</Words>
  <Characters>9189</Characters>
  <Application>Microsoft Macintosh Word</Application>
  <DocSecurity>0</DocSecurity>
  <Lines>76</Lines>
  <Paragraphs>21</Paragraphs>
  <ScaleCrop>false</ScaleCrop>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18</cp:revision>
  <cp:lastPrinted>2017-06-08T19:50:00Z</cp:lastPrinted>
  <dcterms:created xsi:type="dcterms:W3CDTF">2017-06-06T16:30:00Z</dcterms:created>
  <dcterms:modified xsi:type="dcterms:W3CDTF">2017-06-09T22:54:00Z</dcterms:modified>
</cp:coreProperties>
</file>